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3307" w:rsidRPr="00740D5A" w:rsidRDefault="00681262" w:rsidP="00B70976">
      <w:pPr>
        <w:spacing w:line="276" w:lineRule="auto"/>
        <w:contextualSpacing/>
        <w:rPr>
          <w:rFonts w:ascii="Tahoma" w:eastAsia="Calibri" w:hAnsi="Tahoma" w:cs="Tahoma"/>
          <w:noProof/>
          <w:sz w:val="20"/>
          <w:szCs w:val="20"/>
        </w:rPr>
      </w:pPr>
      <w:r w:rsidRPr="00740D5A">
        <w:rPr>
          <w:rFonts w:ascii="Arial" w:hAnsi="Arial" w:cs="Arial"/>
          <w:sz w:val="22"/>
          <w:szCs w:val="22"/>
        </w:rPr>
        <w:t xml:space="preserve">       </w:t>
      </w:r>
      <w:r w:rsidR="00740D5A">
        <w:rPr>
          <w:rFonts w:ascii="Arial" w:hAnsi="Arial" w:cs="Arial"/>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5pt;height:36.85pt">
            <v:imagedata r:id="rId7" o:title=""/>
          </v:shape>
        </w:pict>
      </w:r>
    </w:p>
    <w:p w:rsidR="00FA689E" w:rsidRPr="00FA689E" w:rsidRDefault="00A208B6" w:rsidP="00FA689E">
      <w:pPr>
        <w:spacing w:line="276" w:lineRule="auto"/>
        <w:contextualSpacing/>
        <w:rPr>
          <w:rFonts w:ascii="Tahoma" w:eastAsia="Calibri" w:hAnsi="Tahoma" w:cs="Tahoma"/>
          <w:noProof/>
          <w:sz w:val="20"/>
          <w:szCs w:val="20"/>
        </w:rPr>
      </w:pPr>
      <w:r w:rsidRPr="00635654">
        <w:rPr>
          <w:rFonts w:ascii="Tahoma" w:eastAsia="Calibri" w:hAnsi="Tahoma" w:cs="Tahoma"/>
          <w:noProof/>
          <w:sz w:val="20"/>
          <w:szCs w:val="20"/>
        </w:rPr>
        <w:t xml:space="preserve"> </w:t>
      </w:r>
      <w:r w:rsidR="00FA689E" w:rsidRPr="008C52C2">
        <w:rPr>
          <w:rFonts w:ascii="Arial" w:hAnsi="Arial" w:cs="Arial"/>
          <w:sz w:val="22"/>
          <w:szCs w:val="22"/>
        </w:rPr>
        <w:t>ΔΗΜΟΣ ΛΑΜΙΕΩΝ</w:t>
      </w:r>
    </w:p>
    <w:p w:rsidR="00FA689E" w:rsidRPr="008C52C2" w:rsidRDefault="00FA689E" w:rsidP="00FA689E">
      <w:pPr>
        <w:rPr>
          <w:rFonts w:ascii="Arial" w:hAnsi="Arial" w:cs="Arial"/>
          <w:bCs/>
          <w:sz w:val="22"/>
          <w:szCs w:val="22"/>
        </w:rPr>
      </w:pPr>
      <w:r w:rsidRPr="008C52C2">
        <w:rPr>
          <w:rFonts w:ascii="Arial" w:hAnsi="Arial" w:cs="Arial"/>
          <w:bCs/>
          <w:sz w:val="22"/>
          <w:szCs w:val="22"/>
        </w:rPr>
        <w:t>ΔΙΕΥΘΥΝΣΗ ΟΙΚΟΝΟΜΙΚΩΝ ΥΠΗΡΕΣΙΩΝ</w:t>
      </w:r>
    </w:p>
    <w:p w:rsidR="00FA689E" w:rsidRDefault="00FA689E" w:rsidP="00FA689E">
      <w:pPr>
        <w:rPr>
          <w:rFonts w:ascii="Arial" w:hAnsi="Arial" w:cs="Arial"/>
          <w:bCs/>
          <w:sz w:val="22"/>
          <w:szCs w:val="22"/>
        </w:rPr>
      </w:pPr>
      <w:r w:rsidRPr="008C52C2">
        <w:rPr>
          <w:rFonts w:ascii="Arial" w:hAnsi="Arial" w:cs="Arial"/>
          <w:bCs/>
          <w:sz w:val="22"/>
          <w:szCs w:val="22"/>
        </w:rPr>
        <w:t>ΤΜΗΜΑ ΠΡΟΜΗΘΕΙΩΝ-</w:t>
      </w:r>
      <w:r>
        <w:rPr>
          <w:rFonts w:ascii="Arial" w:hAnsi="Arial" w:cs="Arial"/>
          <w:bCs/>
          <w:sz w:val="22"/>
          <w:szCs w:val="22"/>
        </w:rPr>
        <w:t xml:space="preserve">ΔΙΑΧΕΙΡΙΣΗΣ </w:t>
      </w:r>
      <w:r w:rsidRPr="008C52C2">
        <w:rPr>
          <w:rFonts w:ascii="Arial" w:hAnsi="Arial" w:cs="Arial"/>
          <w:bCs/>
          <w:sz w:val="22"/>
          <w:szCs w:val="22"/>
        </w:rPr>
        <w:t>ΑΠΟΘΗΚΗΣ</w:t>
      </w:r>
    </w:p>
    <w:p w:rsidR="00FA689E" w:rsidRPr="008C52C2" w:rsidRDefault="00FA689E" w:rsidP="00FA689E">
      <w:pPr>
        <w:rPr>
          <w:rFonts w:ascii="Arial" w:hAnsi="Arial" w:cs="Arial"/>
          <w:bCs/>
          <w:sz w:val="22"/>
          <w:szCs w:val="22"/>
        </w:rPr>
      </w:pPr>
      <w:r>
        <w:rPr>
          <w:rFonts w:ascii="Arial" w:hAnsi="Arial" w:cs="Arial"/>
          <w:bCs/>
          <w:sz w:val="22"/>
          <w:szCs w:val="22"/>
        </w:rPr>
        <w:t>&amp; ΠΑΓΙΩΝ ΠΕΡΙΟΥΣΙΑΚΩΝ ΣΤΟΙΧΕΙΩΝ</w:t>
      </w:r>
    </w:p>
    <w:p w:rsidR="00FA689E" w:rsidRDefault="00FA689E" w:rsidP="00B70976">
      <w:pPr>
        <w:spacing w:line="276" w:lineRule="auto"/>
        <w:contextualSpacing/>
        <w:rPr>
          <w:rFonts w:ascii="Tahoma" w:eastAsia="Calibri" w:hAnsi="Tahoma" w:cs="Tahoma"/>
          <w:noProof/>
          <w:sz w:val="20"/>
          <w:szCs w:val="20"/>
        </w:rPr>
      </w:pPr>
    </w:p>
    <w:p w:rsidR="00FA689E" w:rsidRDefault="00FA689E" w:rsidP="00B70976">
      <w:pPr>
        <w:spacing w:line="276" w:lineRule="auto"/>
        <w:contextualSpacing/>
        <w:rPr>
          <w:rFonts w:ascii="Tahoma" w:eastAsia="Calibri" w:hAnsi="Tahoma" w:cs="Tahoma"/>
          <w:noProof/>
          <w:sz w:val="20"/>
          <w:szCs w:val="20"/>
        </w:rPr>
      </w:pPr>
    </w:p>
    <w:p w:rsidR="00FA689E" w:rsidRDefault="00FA689E" w:rsidP="00B70976">
      <w:pPr>
        <w:spacing w:line="276" w:lineRule="auto"/>
        <w:contextualSpacing/>
        <w:rPr>
          <w:rFonts w:ascii="Tahoma" w:eastAsia="Calibri" w:hAnsi="Tahoma" w:cs="Tahoma"/>
          <w:noProof/>
          <w:sz w:val="20"/>
          <w:szCs w:val="20"/>
        </w:rPr>
      </w:pPr>
    </w:p>
    <w:p w:rsidR="00FA689E" w:rsidRPr="008C52C2" w:rsidRDefault="00FA689E" w:rsidP="00FA689E">
      <w:pPr>
        <w:jc w:val="center"/>
        <w:rPr>
          <w:rFonts w:ascii="Arial" w:hAnsi="Arial" w:cs="Arial"/>
          <w:sz w:val="22"/>
          <w:szCs w:val="22"/>
          <w:u w:val="single"/>
        </w:rPr>
      </w:pPr>
      <w:r w:rsidRPr="008C52C2">
        <w:rPr>
          <w:rFonts w:ascii="Arial" w:hAnsi="Arial" w:cs="Arial"/>
          <w:sz w:val="22"/>
          <w:szCs w:val="22"/>
          <w:u w:val="single"/>
        </w:rPr>
        <w:t>Ε Ι Σ Η Γ Η Σ Η</w:t>
      </w:r>
    </w:p>
    <w:p w:rsidR="00FA689E" w:rsidRPr="008C52C2" w:rsidRDefault="00FA689E" w:rsidP="00FA689E">
      <w:pPr>
        <w:jc w:val="center"/>
        <w:rPr>
          <w:rFonts w:ascii="Arial" w:hAnsi="Arial" w:cs="Arial"/>
          <w:sz w:val="22"/>
          <w:szCs w:val="22"/>
        </w:rPr>
      </w:pPr>
      <w:r w:rsidRPr="008C52C2">
        <w:rPr>
          <w:rFonts w:ascii="Arial" w:hAnsi="Arial" w:cs="Arial"/>
          <w:sz w:val="22"/>
          <w:szCs w:val="22"/>
        </w:rPr>
        <w:t>Προς</w:t>
      </w:r>
    </w:p>
    <w:p w:rsidR="00FA689E" w:rsidRPr="008C52C2" w:rsidRDefault="00FA689E" w:rsidP="00FA689E">
      <w:pPr>
        <w:jc w:val="center"/>
        <w:rPr>
          <w:rFonts w:ascii="Arial" w:hAnsi="Arial" w:cs="Arial"/>
          <w:sz w:val="22"/>
          <w:szCs w:val="22"/>
          <w:u w:val="single"/>
        </w:rPr>
      </w:pPr>
      <w:r w:rsidRPr="008C52C2">
        <w:rPr>
          <w:rFonts w:ascii="Arial" w:hAnsi="Arial" w:cs="Arial"/>
          <w:sz w:val="22"/>
          <w:szCs w:val="22"/>
          <w:u w:val="single"/>
        </w:rPr>
        <w:t>ΤΗΝ ΟΙΚΟΝΟΜΙΚΗ  ΕΠΙΤΡΟΠΗ    ΔΗΜΟΥ ΛΑΜΙΕΩΝ</w:t>
      </w:r>
    </w:p>
    <w:p w:rsidR="00FA689E" w:rsidRDefault="00FA689E" w:rsidP="00B70976">
      <w:pPr>
        <w:spacing w:line="276" w:lineRule="auto"/>
        <w:contextualSpacing/>
        <w:rPr>
          <w:rFonts w:ascii="Tahoma" w:eastAsia="Calibri" w:hAnsi="Tahoma" w:cs="Tahoma"/>
          <w:noProof/>
          <w:sz w:val="20"/>
          <w:szCs w:val="20"/>
        </w:rPr>
      </w:pPr>
    </w:p>
    <w:p w:rsidR="00FA689E" w:rsidRDefault="00FA689E" w:rsidP="00B70976">
      <w:pPr>
        <w:spacing w:line="276" w:lineRule="auto"/>
        <w:contextualSpacing/>
        <w:rPr>
          <w:rFonts w:ascii="Tahoma" w:eastAsia="Calibri" w:hAnsi="Tahoma" w:cs="Tahoma"/>
          <w:noProof/>
          <w:sz w:val="20"/>
          <w:szCs w:val="20"/>
        </w:rPr>
      </w:pPr>
    </w:p>
    <w:p w:rsidR="005014ED" w:rsidRPr="00740D5A" w:rsidRDefault="005014ED" w:rsidP="00B70976">
      <w:pPr>
        <w:jc w:val="center"/>
        <w:rPr>
          <w:rFonts w:ascii="Tahoma" w:hAnsi="Tahoma" w:cs="Tahoma"/>
          <w:b/>
          <w:sz w:val="20"/>
          <w:szCs w:val="20"/>
          <w:u w:val="single"/>
        </w:rPr>
      </w:pPr>
    </w:p>
    <w:p w:rsidR="00F94300" w:rsidRPr="00AA2AF7" w:rsidRDefault="00E6063A" w:rsidP="00F94300">
      <w:pPr>
        <w:tabs>
          <w:tab w:val="center" w:pos="5174"/>
          <w:tab w:val="left" w:pos="9000"/>
        </w:tabs>
        <w:jc w:val="center"/>
        <w:rPr>
          <w:rFonts w:ascii="Arial" w:hAnsi="Arial" w:cs="Arial"/>
          <w:bCs/>
          <w:sz w:val="22"/>
          <w:szCs w:val="22"/>
        </w:rPr>
      </w:pPr>
      <w:r w:rsidRPr="00F94300">
        <w:rPr>
          <w:rFonts w:ascii="Tahoma" w:hAnsi="Tahoma" w:cs="Tahoma"/>
          <w:sz w:val="20"/>
          <w:szCs w:val="20"/>
          <w:u w:val="single"/>
        </w:rPr>
        <w:t xml:space="preserve">ΘΕΜΑ : </w:t>
      </w:r>
      <w:r w:rsidRPr="00F94300">
        <w:rPr>
          <w:rFonts w:ascii="Tahoma" w:hAnsi="Tahoma" w:cs="Tahoma"/>
          <w:sz w:val="20"/>
          <w:szCs w:val="20"/>
        </w:rPr>
        <w:t>«</w:t>
      </w:r>
      <w:r w:rsidR="00FA689E" w:rsidRPr="00F94300">
        <w:rPr>
          <w:rFonts w:ascii="Tahoma" w:hAnsi="Tahoma" w:cs="Tahoma"/>
          <w:sz w:val="20"/>
          <w:szCs w:val="20"/>
        </w:rPr>
        <w:t>Προσφυγή στη διαδικασία διαπραγμάτευσης, χωρίς προηγούμενη δημοσίευση (παρ. 2</w:t>
      </w:r>
      <w:r w:rsidR="00FA689E" w:rsidRPr="00F94300">
        <w:rPr>
          <w:rFonts w:ascii="Tahoma" w:hAnsi="Tahoma" w:cs="Tahoma"/>
          <w:sz w:val="20"/>
          <w:szCs w:val="20"/>
          <w:vertAlign w:val="superscript"/>
        </w:rPr>
        <w:t>α</w:t>
      </w:r>
      <w:r w:rsidR="00FA689E" w:rsidRPr="00F94300">
        <w:rPr>
          <w:rFonts w:ascii="Tahoma" w:hAnsi="Tahoma" w:cs="Tahoma"/>
          <w:sz w:val="20"/>
          <w:szCs w:val="20"/>
        </w:rPr>
        <w:t xml:space="preserve"> του άρθρου 32 του Ν. 4412/2016)</w:t>
      </w:r>
      <w:r w:rsidR="00F94300" w:rsidRPr="00F94300">
        <w:rPr>
          <w:rFonts w:ascii="Tahoma" w:hAnsi="Tahoma" w:cs="Tahoma"/>
          <w:sz w:val="20"/>
          <w:szCs w:val="20"/>
        </w:rPr>
        <w:t xml:space="preserve">, χωρίς τροποποίηση των αρχικών όρων της σύμβασης, κατόπιν σύμφωνης γνώμης της Ε.Α.Α.ΔΗ.ΣΥ, </w:t>
      </w:r>
      <w:r w:rsidR="00F94300" w:rsidRPr="00F94300">
        <w:rPr>
          <w:rFonts w:ascii="Arial" w:hAnsi="Arial" w:cs="Arial"/>
          <w:sz w:val="22"/>
          <w:szCs w:val="22"/>
        </w:rPr>
        <w:t>για την προμήθεια «</w:t>
      </w:r>
      <w:r w:rsidR="00F94300" w:rsidRPr="00F94300">
        <w:rPr>
          <w:rFonts w:ascii="Arial" w:hAnsi="Arial" w:cs="Arial"/>
          <w:bCs/>
          <w:sz w:val="22"/>
          <w:szCs w:val="22"/>
        </w:rPr>
        <w:t xml:space="preserve">ΠΡΟΜΗΘΕΙΑ ΚΑΥΣΙΜΩΝ ΤΟΥ ΔΗΜΟΥ ΛΑΜΙΕΩΝ &amp; ΤΩΝ ΝΟΜΙΚΩΝ ΠΡΟΣΩΠΩΝ ΤΟΥ-ΤΜΗΜΑ Δ», προϋπολογισμού μελέτης (143.863,20€ με ΦΠΑ </w:t>
      </w:r>
      <w:r w:rsidR="00707A0F">
        <w:rPr>
          <w:rFonts w:ascii="Arial" w:hAnsi="Arial" w:cs="Arial"/>
          <w:bCs/>
          <w:sz w:val="22"/>
          <w:szCs w:val="22"/>
        </w:rPr>
        <w:t>6</w:t>
      </w:r>
      <w:r w:rsidR="00F94300" w:rsidRPr="00F94300">
        <w:rPr>
          <w:rFonts w:ascii="Arial" w:hAnsi="Arial" w:cs="Arial"/>
          <w:bCs/>
          <w:sz w:val="22"/>
          <w:szCs w:val="22"/>
        </w:rPr>
        <w:t>%)</w:t>
      </w:r>
    </w:p>
    <w:p w:rsidR="00E6063A" w:rsidRPr="00FA689E" w:rsidRDefault="00667959" w:rsidP="00F94300">
      <w:pPr>
        <w:tabs>
          <w:tab w:val="center" w:pos="5174"/>
          <w:tab w:val="left" w:pos="9000"/>
        </w:tabs>
        <w:jc w:val="center"/>
        <w:rPr>
          <w:rFonts w:ascii="Tahoma" w:hAnsi="Tahoma" w:cs="Tahoma"/>
          <w:sz w:val="20"/>
          <w:szCs w:val="20"/>
          <w:highlight w:val="yellow"/>
        </w:rPr>
      </w:pPr>
      <w:r w:rsidRPr="00FA689E">
        <w:rPr>
          <w:rFonts w:ascii="Tahoma" w:hAnsi="Tahoma" w:cs="Tahoma"/>
          <w:bCs/>
          <w:i/>
          <w:sz w:val="20"/>
          <w:szCs w:val="20"/>
          <w:highlight w:val="yellow"/>
        </w:rPr>
        <w:t xml:space="preserve"> </w:t>
      </w:r>
    </w:p>
    <w:p w:rsidR="00F94300" w:rsidRDefault="00F94300" w:rsidP="00A319C5">
      <w:pPr>
        <w:ind w:firstLine="720"/>
        <w:jc w:val="both"/>
        <w:rPr>
          <w:rFonts w:ascii="Tahoma" w:hAnsi="Tahoma" w:cs="Tahoma"/>
          <w:sz w:val="20"/>
          <w:szCs w:val="20"/>
          <w:highlight w:val="yellow"/>
        </w:rPr>
      </w:pPr>
    </w:p>
    <w:p w:rsidR="00F94300" w:rsidRPr="007D717B" w:rsidRDefault="00F94300" w:rsidP="00F94300">
      <w:pPr>
        <w:jc w:val="both"/>
        <w:rPr>
          <w:rFonts w:ascii="Arial" w:hAnsi="Arial" w:cs="Arial"/>
          <w:sz w:val="22"/>
          <w:szCs w:val="22"/>
        </w:rPr>
      </w:pPr>
      <w:r w:rsidRPr="00AA2AF7">
        <w:rPr>
          <w:rFonts w:ascii="Arial" w:hAnsi="Arial" w:cs="Arial"/>
          <w:sz w:val="22"/>
          <w:szCs w:val="22"/>
        </w:rPr>
        <w:t xml:space="preserve">Στις </w:t>
      </w:r>
      <w:r w:rsidRPr="00C50AB8">
        <w:rPr>
          <w:rFonts w:ascii="Arial" w:hAnsi="Arial" w:cs="Arial"/>
          <w:sz w:val="22"/>
          <w:szCs w:val="22"/>
        </w:rPr>
        <w:t>1</w:t>
      </w:r>
      <w:r>
        <w:rPr>
          <w:rFonts w:ascii="Arial" w:hAnsi="Arial" w:cs="Arial"/>
          <w:sz w:val="22"/>
          <w:szCs w:val="22"/>
        </w:rPr>
        <w:t>5</w:t>
      </w:r>
      <w:r w:rsidRPr="00AA2AF7">
        <w:rPr>
          <w:rFonts w:ascii="Arial" w:hAnsi="Arial" w:cs="Arial"/>
          <w:sz w:val="22"/>
          <w:szCs w:val="22"/>
        </w:rPr>
        <w:t>/0</w:t>
      </w:r>
      <w:r>
        <w:rPr>
          <w:rFonts w:ascii="Arial" w:hAnsi="Arial" w:cs="Arial"/>
          <w:sz w:val="22"/>
          <w:szCs w:val="22"/>
        </w:rPr>
        <w:t>4</w:t>
      </w:r>
      <w:r w:rsidRPr="00AA2AF7">
        <w:rPr>
          <w:rFonts w:ascii="Arial" w:hAnsi="Arial" w:cs="Arial"/>
          <w:sz w:val="22"/>
          <w:szCs w:val="22"/>
        </w:rPr>
        <w:t>/202</w:t>
      </w:r>
      <w:r>
        <w:rPr>
          <w:rFonts w:ascii="Arial" w:hAnsi="Arial" w:cs="Arial"/>
          <w:sz w:val="22"/>
          <w:szCs w:val="22"/>
        </w:rPr>
        <w:t>2</w:t>
      </w:r>
      <w:r w:rsidRPr="00AA2AF7">
        <w:rPr>
          <w:rFonts w:ascii="Arial" w:hAnsi="Arial" w:cs="Arial"/>
          <w:sz w:val="22"/>
          <w:szCs w:val="22"/>
        </w:rPr>
        <w:t xml:space="preserve"> ήταν η καταληκτική ημερομηνία υποβολής προσφορών, στα πλαίσια διενέργειας ηλεκτρονικού ανοικτού διεθνούς διαγωνισμού με σφραγισμένες προσφορές και με κριτήριο κατακύρωσης την πλέον συμφέρουσα από οικονομική άποψη προσφορά </w:t>
      </w:r>
    </w:p>
    <w:p w:rsidR="00F94300" w:rsidRPr="009A439F" w:rsidRDefault="00F94300" w:rsidP="009A439F">
      <w:pPr>
        <w:jc w:val="both"/>
        <w:rPr>
          <w:rFonts w:ascii="Arial" w:hAnsi="Arial" w:cs="Arial"/>
          <w:sz w:val="22"/>
          <w:szCs w:val="22"/>
        </w:rPr>
      </w:pPr>
      <w:r w:rsidRPr="009A439F">
        <w:rPr>
          <w:rFonts w:ascii="Arial" w:hAnsi="Arial" w:cs="Arial"/>
          <w:sz w:val="22"/>
          <w:szCs w:val="22"/>
        </w:rPr>
        <w:t>βάσει:</w:t>
      </w:r>
    </w:p>
    <w:p w:rsidR="00F94300" w:rsidRPr="00AD681D" w:rsidRDefault="00F94300" w:rsidP="00F94300">
      <w:pPr>
        <w:numPr>
          <w:ilvl w:val="0"/>
          <w:numId w:val="8"/>
        </w:numPr>
        <w:suppressAutoHyphens/>
        <w:autoSpaceDE w:val="0"/>
        <w:autoSpaceDN w:val="0"/>
        <w:adjustRightInd w:val="0"/>
        <w:spacing w:after="120" w:line="276" w:lineRule="auto"/>
        <w:contextualSpacing/>
        <w:jc w:val="both"/>
        <w:rPr>
          <w:rFonts w:ascii="Arial" w:hAnsi="Arial" w:cs="Arial"/>
          <w:sz w:val="22"/>
          <w:lang w:eastAsia="zh-CN"/>
        </w:rPr>
      </w:pPr>
      <w:r w:rsidRPr="00AD681D">
        <w:rPr>
          <w:rFonts w:ascii="Arial" w:hAnsi="Arial" w:cs="Arial"/>
          <w:sz w:val="22"/>
          <w:lang w:eastAsia="zh-CN"/>
        </w:rPr>
        <w:t>του μεγαλύτερου ποσοστού έκπτωσης επί τοις εκατό (%) επί της εκάστοτε νόμιμα διαμορφούμενης, μέσης τιμής λιανικής πώλησης, του Παρατηρητηρίου Τιμών Υγρών Καυσίμων του Υπουργείου Ανάπτυξης και Επενδύσεων για την περιφερειακή ενότητα Φθιώτιδας, κατά την ημέρα παράδοσης, για τα τμήματα της σύμβασης: Α. Βενζίνη Αμόλυβδη 95 οκτ, Β. Πετρέλαιο Κίνησης, Γ. Πετρέλαιο Θέρμανσης &amp; Ε. Υγραέριο Κίνησης (</w:t>
      </w:r>
      <w:r w:rsidRPr="00AD681D">
        <w:rPr>
          <w:rFonts w:ascii="Arial" w:hAnsi="Arial" w:cs="Arial"/>
          <w:sz w:val="22"/>
          <w:lang w:val="en-US" w:eastAsia="zh-CN"/>
        </w:rPr>
        <w:t>LPG</w:t>
      </w:r>
      <w:r w:rsidRPr="00AD681D">
        <w:rPr>
          <w:rFonts w:ascii="Arial" w:hAnsi="Arial" w:cs="Arial"/>
          <w:sz w:val="22"/>
          <w:lang w:eastAsia="zh-CN"/>
        </w:rPr>
        <w:t xml:space="preserve">). </w:t>
      </w:r>
    </w:p>
    <w:p w:rsidR="00F94300" w:rsidRPr="00AD681D" w:rsidRDefault="00F94300" w:rsidP="00F94300">
      <w:pPr>
        <w:numPr>
          <w:ilvl w:val="0"/>
          <w:numId w:val="8"/>
        </w:numPr>
        <w:suppressAutoHyphens/>
        <w:spacing w:after="60" w:line="276" w:lineRule="auto"/>
        <w:contextualSpacing/>
        <w:jc w:val="both"/>
        <w:rPr>
          <w:rFonts w:ascii="Arial" w:hAnsi="Arial" w:cs="Arial"/>
          <w:color w:val="FF0000"/>
          <w:sz w:val="22"/>
          <w:lang w:eastAsia="zh-CN"/>
        </w:rPr>
      </w:pPr>
      <w:r w:rsidRPr="00AD681D">
        <w:rPr>
          <w:rFonts w:ascii="Arial" w:hAnsi="Arial" w:cs="Arial"/>
          <w:sz w:val="22"/>
          <w:lang w:eastAsia="zh-CN"/>
        </w:rPr>
        <w:t>του μεγαλύτερου ποσοστού έκπτωσης επί τοις εκατό (%)</w:t>
      </w:r>
      <w:r w:rsidRPr="00AD681D">
        <w:rPr>
          <w:rFonts w:ascii="Arial" w:hAnsi="Arial" w:cs="Arial"/>
          <w:b/>
          <w:sz w:val="22"/>
          <w:lang w:eastAsia="zh-CN"/>
        </w:rPr>
        <w:t xml:space="preserve"> </w:t>
      </w:r>
      <w:r w:rsidRPr="00AD681D">
        <w:rPr>
          <w:rFonts w:ascii="Arial" w:hAnsi="Arial" w:cs="Arial"/>
          <w:sz w:val="22"/>
          <w:lang w:eastAsia="zh-CN"/>
        </w:rPr>
        <w:t xml:space="preserve">επί της αναγραφόμενης στην αντλία τιμής </w:t>
      </w:r>
      <w:r w:rsidRPr="00AD681D">
        <w:rPr>
          <w:rFonts w:ascii="Arial" w:hAnsi="Arial" w:cs="Arial"/>
          <w:sz w:val="22"/>
          <w:u w:val="single"/>
          <w:lang w:eastAsia="zh-CN"/>
        </w:rPr>
        <w:t xml:space="preserve">(τιμή λιανικής πώλησης πρατηρίου), </w:t>
      </w:r>
      <w:r w:rsidRPr="00AD681D">
        <w:rPr>
          <w:rFonts w:ascii="Arial" w:hAnsi="Arial" w:cs="Arial"/>
          <w:sz w:val="22"/>
          <w:lang w:eastAsia="zh-CN"/>
        </w:rPr>
        <w:t>κατά την ημέρα ανεφοδιασμού για το τμήμα Δ. Φυσικό Αέριο Κίνησης (</w:t>
      </w:r>
      <w:r w:rsidRPr="00AD681D">
        <w:rPr>
          <w:rFonts w:ascii="Arial" w:hAnsi="Arial" w:cs="Arial"/>
          <w:sz w:val="22"/>
          <w:lang w:val="en-US" w:eastAsia="zh-CN"/>
        </w:rPr>
        <w:t>CNG</w:t>
      </w:r>
      <w:r w:rsidRPr="00AD681D">
        <w:rPr>
          <w:rFonts w:ascii="Arial" w:hAnsi="Arial" w:cs="Arial"/>
          <w:sz w:val="22"/>
          <w:lang w:eastAsia="zh-CN"/>
        </w:rPr>
        <w:t xml:space="preserve">). </w:t>
      </w:r>
    </w:p>
    <w:p w:rsidR="00F94300" w:rsidRDefault="00F94300" w:rsidP="00F94300">
      <w:pPr>
        <w:jc w:val="both"/>
        <w:rPr>
          <w:rFonts w:ascii="Arial" w:hAnsi="Arial" w:cs="Arial"/>
          <w:sz w:val="22"/>
          <w:szCs w:val="22"/>
        </w:rPr>
      </w:pPr>
      <w:r w:rsidRPr="007D717B">
        <w:rPr>
          <w:rFonts w:ascii="Arial" w:hAnsi="Arial" w:cs="Arial"/>
          <w:sz w:val="22"/>
          <w:szCs w:val="22"/>
        </w:rPr>
        <w:t>προϋπολογισμού μελέτης (</w:t>
      </w:r>
      <w:r>
        <w:rPr>
          <w:rFonts w:ascii="Arial" w:hAnsi="Arial" w:cs="Arial"/>
          <w:bCs/>
          <w:sz w:val="22"/>
          <w:szCs w:val="22"/>
        </w:rPr>
        <w:t>2.336</w:t>
      </w:r>
      <w:r w:rsidRPr="00AA2AF7">
        <w:rPr>
          <w:rFonts w:ascii="Arial" w:hAnsi="Arial" w:cs="Arial"/>
          <w:bCs/>
          <w:sz w:val="22"/>
          <w:szCs w:val="22"/>
        </w:rPr>
        <w:t>.8</w:t>
      </w:r>
      <w:r>
        <w:rPr>
          <w:rFonts w:ascii="Arial" w:hAnsi="Arial" w:cs="Arial"/>
          <w:bCs/>
          <w:sz w:val="22"/>
          <w:szCs w:val="22"/>
        </w:rPr>
        <w:t>98</w:t>
      </w:r>
      <w:r w:rsidRPr="00AA2AF7">
        <w:rPr>
          <w:rFonts w:ascii="Arial" w:hAnsi="Arial" w:cs="Arial"/>
          <w:bCs/>
          <w:sz w:val="22"/>
          <w:szCs w:val="22"/>
        </w:rPr>
        <w:t>,</w:t>
      </w:r>
      <w:r>
        <w:rPr>
          <w:rFonts w:ascii="Arial" w:hAnsi="Arial" w:cs="Arial"/>
          <w:bCs/>
          <w:sz w:val="22"/>
          <w:szCs w:val="22"/>
        </w:rPr>
        <w:t>68</w:t>
      </w:r>
      <w:r w:rsidRPr="007D717B">
        <w:rPr>
          <w:rFonts w:ascii="Arial" w:hAnsi="Arial" w:cs="Arial"/>
          <w:sz w:val="22"/>
          <w:szCs w:val="22"/>
        </w:rPr>
        <w:t xml:space="preserve">€ με ΦΠΑ) </w:t>
      </w:r>
      <w:r w:rsidRPr="00AA2AF7">
        <w:rPr>
          <w:rFonts w:ascii="Arial" w:hAnsi="Arial" w:cs="Arial"/>
          <w:sz w:val="22"/>
          <w:szCs w:val="22"/>
        </w:rPr>
        <w:t>και με όρους διαγωνισμού όπως αυτοί περιλαμβάνονται  στην με</w:t>
      </w:r>
      <w:r w:rsidRPr="008C52C2">
        <w:rPr>
          <w:rFonts w:ascii="Arial" w:hAnsi="Arial" w:cs="Arial"/>
          <w:sz w:val="22"/>
          <w:szCs w:val="22"/>
        </w:rPr>
        <w:t xml:space="preserve"> αρ.πρωτ. </w:t>
      </w:r>
      <w:r>
        <w:rPr>
          <w:rFonts w:ascii="Arial" w:hAnsi="Arial" w:cs="Arial"/>
          <w:sz w:val="22"/>
          <w:szCs w:val="22"/>
        </w:rPr>
        <w:t>9841</w:t>
      </w:r>
      <w:r w:rsidRPr="008C52C2">
        <w:rPr>
          <w:rFonts w:ascii="Arial" w:hAnsi="Arial" w:cs="Arial"/>
          <w:sz w:val="22"/>
          <w:szCs w:val="22"/>
        </w:rPr>
        <w:t>/</w:t>
      </w:r>
      <w:r>
        <w:rPr>
          <w:rFonts w:ascii="Arial" w:hAnsi="Arial" w:cs="Arial"/>
          <w:sz w:val="22"/>
          <w:szCs w:val="22"/>
        </w:rPr>
        <w:t>15</w:t>
      </w:r>
      <w:r w:rsidRPr="008C52C2">
        <w:rPr>
          <w:rFonts w:ascii="Arial" w:hAnsi="Arial" w:cs="Arial"/>
          <w:sz w:val="22"/>
          <w:szCs w:val="22"/>
        </w:rPr>
        <w:t>-</w:t>
      </w:r>
      <w:r>
        <w:rPr>
          <w:rFonts w:ascii="Arial" w:hAnsi="Arial" w:cs="Arial"/>
          <w:sz w:val="22"/>
          <w:szCs w:val="22"/>
        </w:rPr>
        <w:t>03</w:t>
      </w:r>
      <w:r w:rsidRPr="008C52C2">
        <w:rPr>
          <w:rFonts w:ascii="Arial" w:hAnsi="Arial" w:cs="Arial"/>
          <w:sz w:val="22"/>
          <w:szCs w:val="22"/>
        </w:rPr>
        <w:t>-20</w:t>
      </w:r>
      <w:r>
        <w:rPr>
          <w:rFonts w:ascii="Arial" w:hAnsi="Arial" w:cs="Arial"/>
          <w:sz w:val="22"/>
          <w:szCs w:val="22"/>
        </w:rPr>
        <w:t>22</w:t>
      </w:r>
      <w:r w:rsidRPr="008C52C2">
        <w:rPr>
          <w:rFonts w:ascii="Arial" w:hAnsi="Arial" w:cs="Arial"/>
          <w:sz w:val="22"/>
          <w:szCs w:val="22"/>
        </w:rPr>
        <w:t xml:space="preserve"> </w:t>
      </w:r>
      <w:r>
        <w:rPr>
          <w:rFonts w:ascii="Arial" w:hAnsi="Arial" w:cs="Arial"/>
          <w:sz w:val="22"/>
          <w:szCs w:val="22"/>
        </w:rPr>
        <w:t xml:space="preserve">διακήρυξη </w:t>
      </w:r>
      <w:r>
        <w:rPr>
          <w:rFonts w:ascii="Arial" w:hAnsi="Arial" w:cs="Arial"/>
          <w:color w:val="000000"/>
          <w:sz w:val="20"/>
          <w:szCs w:val="20"/>
        </w:rPr>
        <w:t>(ΑΔΑΜ: 22</w:t>
      </w:r>
      <w:r>
        <w:rPr>
          <w:rFonts w:ascii="Arial" w:hAnsi="Arial" w:cs="Arial"/>
          <w:color w:val="000000"/>
          <w:sz w:val="20"/>
          <w:szCs w:val="20"/>
          <w:lang w:val="en-US"/>
        </w:rPr>
        <w:t>PROC</w:t>
      </w:r>
      <w:r w:rsidRPr="006836BA">
        <w:rPr>
          <w:rFonts w:ascii="Arial" w:hAnsi="Arial" w:cs="Arial"/>
          <w:color w:val="000000"/>
          <w:sz w:val="20"/>
          <w:szCs w:val="20"/>
        </w:rPr>
        <w:t xml:space="preserve">010205666) </w:t>
      </w:r>
      <w:r w:rsidRPr="008C52C2">
        <w:rPr>
          <w:rFonts w:ascii="Arial" w:hAnsi="Arial" w:cs="Arial"/>
          <w:sz w:val="22"/>
          <w:szCs w:val="22"/>
        </w:rPr>
        <w:t>και την υπ αρ.</w:t>
      </w:r>
      <w:r>
        <w:rPr>
          <w:rFonts w:ascii="Arial" w:hAnsi="Arial" w:cs="Arial"/>
          <w:sz w:val="22"/>
          <w:szCs w:val="22"/>
        </w:rPr>
        <w:t xml:space="preserve"> 01</w:t>
      </w:r>
      <w:r w:rsidRPr="008C52C2">
        <w:rPr>
          <w:rFonts w:ascii="Arial" w:hAnsi="Arial" w:cs="Arial"/>
          <w:sz w:val="22"/>
          <w:szCs w:val="22"/>
        </w:rPr>
        <w:t>/20</w:t>
      </w:r>
      <w:r>
        <w:rPr>
          <w:rFonts w:ascii="Arial" w:hAnsi="Arial" w:cs="Arial"/>
          <w:sz w:val="22"/>
          <w:szCs w:val="22"/>
        </w:rPr>
        <w:t>22</w:t>
      </w:r>
      <w:r w:rsidRPr="007D717B">
        <w:rPr>
          <w:rFonts w:ascii="Arial" w:hAnsi="Arial" w:cs="Arial"/>
          <w:sz w:val="22"/>
          <w:szCs w:val="22"/>
        </w:rPr>
        <w:t xml:space="preserve"> </w:t>
      </w:r>
      <w:r w:rsidRPr="008C52C2">
        <w:rPr>
          <w:rFonts w:ascii="Arial" w:hAnsi="Arial" w:cs="Arial"/>
          <w:sz w:val="22"/>
          <w:szCs w:val="22"/>
        </w:rPr>
        <w:t>μελέτη της</w:t>
      </w:r>
      <w:r w:rsidRPr="007D717B">
        <w:rPr>
          <w:rFonts w:ascii="Arial" w:hAnsi="Arial" w:cs="Arial"/>
          <w:sz w:val="22"/>
          <w:szCs w:val="22"/>
        </w:rPr>
        <w:t xml:space="preserve"> Δ/νσης Περιβάλλοντος </w:t>
      </w:r>
      <w:r w:rsidRPr="008C52C2">
        <w:rPr>
          <w:rFonts w:ascii="Arial" w:hAnsi="Arial" w:cs="Arial"/>
          <w:sz w:val="22"/>
          <w:szCs w:val="22"/>
        </w:rPr>
        <w:t>και εγκρίθηκαν με την αριθ.</w:t>
      </w:r>
      <w:r w:rsidRPr="007D717B">
        <w:rPr>
          <w:rFonts w:ascii="Arial" w:hAnsi="Arial" w:cs="Arial"/>
          <w:sz w:val="22"/>
          <w:szCs w:val="22"/>
        </w:rPr>
        <w:t xml:space="preserve"> </w:t>
      </w:r>
      <w:r>
        <w:rPr>
          <w:rFonts w:ascii="Arial" w:hAnsi="Arial" w:cs="Arial"/>
          <w:sz w:val="22"/>
          <w:szCs w:val="22"/>
        </w:rPr>
        <w:t>11</w:t>
      </w:r>
      <w:r w:rsidRPr="00AC5BF8">
        <w:rPr>
          <w:rFonts w:ascii="Arial" w:hAnsi="Arial" w:cs="Arial"/>
          <w:sz w:val="22"/>
          <w:szCs w:val="22"/>
        </w:rPr>
        <w:t>1/202</w:t>
      </w:r>
      <w:r>
        <w:rPr>
          <w:rFonts w:ascii="Arial" w:hAnsi="Arial" w:cs="Arial"/>
          <w:sz w:val="22"/>
          <w:szCs w:val="22"/>
        </w:rPr>
        <w:t>2</w:t>
      </w:r>
      <w:r w:rsidRPr="009263B4">
        <w:rPr>
          <w:szCs w:val="22"/>
        </w:rPr>
        <w:t xml:space="preserve"> </w:t>
      </w:r>
      <w:r w:rsidRPr="008C52C2">
        <w:rPr>
          <w:rFonts w:ascii="Arial" w:hAnsi="Arial" w:cs="Arial"/>
          <w:sz w:val="22"/>
          <w:szCs w:val="22"/>
        </w:rPr>
        <w:t>απόφαση της Οικονομικής Επιτροπής</w:t>
      </w:r>
      <w:r w:rsidR="00525DA1">
        <w:rPr>
          <w:rFonts w:ascii="Arial" w:hAnsi="Arial" w:cs="Arial"/>
          <w:sz w:val="22"/>
          <w:szCs w:val="22"/>
        </w:rPr>
        <w:t>,</w:t>
      </w:r>
      <w:r w:rsidR="00525DA1" w:rsidRPr="00525DA1">
        <w:rPr>
          <w:rFonts w:ascii="Arial" w:hAnsi="Arial" w:cs="Arial"/>
          <w:sz w:val="22"/>
          <w:szCs w:val="22"/>
        </w:rPr>
        <w:t xml:space="preserve"> </w:t>
      </w:r>
      <w:r w:rsidR="00525DA1" w:rsidRPr="00B378DC">
        <w:rPr>
          <w:rFonts w:ascii="Arial" w:hAnsi="Arial" w:cs="Arial"/>
          <w:sz w:val="22"/>
          <w:szCs w:val="22"/>
        </w:rPr>
        <w:t>για την ανάθεση της προμήθειας: «</w:t>
      </w:r>
      <w:r w:rsidR="00525DA1" w:rsidRPr="00B378DC">
        <w:rPr>
          <w:rFonts w:ascii="Arial" w:hAnsi="Arial" w:cs="Arial"/>
          <w:bCs/>
          <w:sz w:val="22"/>
          <w:szCs w:val="22"/>
        </w:rPr>
        <w:t>ΠΡΟΜΗΘΕΙΑ ΚΑΥΣΙΜΩΝ ΤΟΥ ΔΗΜΟΥ ΛΑΜΙΕΩΝ &amp; ΤΩΝ ΝΟΜΙΚΩΝ ΠΡΟΣΩΠΩΝ ΤΟΥ</w:t>
      </w:r>
      <w:r w:rsidR="00525DA1">
        <w:rPr>
          <w:rFonts w:ascii="Arial" w:hAnsi="Arial" w:cs="Arial"/>
          <w:bCs/>
          <w:sz w:val="22"/>
          <w:szCs w:val="22"/>
        </w:rPr>
        <w:t>»</w:t>
      </w:r>
      <w:r w:rsidRPr="008C52C2">
        <w:rPr>
          <w:rFonts w:ascii="Arial" w:hAnsi="Arial" w:cs="Arial"/>
          <w:sz w:val="22"/>
          <w:szCs w:val="22"/>
        </w:rPr>
        <w:t>.</w:t>
      </w:r>
      <w:r>
        <w:rPr>
          <w:rFonts w:ascii="Arial" w:hAnsi="Arial" w:cs="Arial"/>
          <w:sz w:val="22"/>
          <w:szCs w:val="22"/>
        </w:rPr>
        <w:t xml:space="preserve"> Ο διαγωνισμός </w:t>
      </w:r>
      <w:r>
        <w:rPr>
          <w:rFonts w:ascii="Arial" w:hAnsi="Arial" w:cs="Arial"/>
          <w:sz w:val="22"/>
          <w:lang w:eastAsia="zh-CN"/>
        </w:rPr>
        <w:t xml:space="preserve">για τα τμήματα: Α, Β, Γ &amp; Ε </w:t>
      </w:r>
      <w:r w:rsidR="00BB3F30">
        <w:rPr>
          <w:rFonts w:ascii="Arial" w:hAnsi="Arial" w:cs="Arial"/>
          <w:sz w:val="22"/>
          <w:lang w:eastAsia="zh-CN"/>
        </w:rPr>
        <w:t>(</w:t>
      </w:r>
      <w:r w:rsidR="00BB3F30">
        <w:rPr>
          <w:rFonts w:ascii="Arial" w:hAnsi="Arial" w:cs="Arial"/>
          <w:sz w:val="22"/>
          <w:szCs w:val="22"/>
        </w:rPr>
        <w:t xml:space="preserve">προϋπολογισμού μελέτης </w:t>
      </w:r>
      <w:r w:rsidR="00BB3F30">
        <w:rPr>
          <w:rFonts w:ascii="Arial" w:hAnsi="Arial" w:cs="Arial"/>
          <w:bCs/>
          <w:sz w:val="22"/>
          <w:szCs w:val="22"/>
        </w:rPr>
        <w:t>2.193</w:t>
      </w:r>
      <w:r w:rsidR="00BB3F30" w:rsidRPr="00AA2AF7">
        <w:rPr>
          <w:rFonts w:ascii="Arial" w:hAnsi="Arial" w:cs="Arial"/>
          <w:bCs/>
          <w:sz w:val="22"/>
          <w:szCs w:val="22"/>
        </w:rPr>
        <w:t>.</w:t>
      </w:r>
      <w:r w:rsidR="00BB3F30">
        <w:rPr>
          <w:rFonts w:ascii="Arial" w:hAnsi="Arial" w:cs="Arial"/>
          <w:bCs/>
          <w:sz w:val="22"/>
          <w:szCs w:val="22"/>
        </w:rPr>
        <w:t>035</w:t>
      </w:r>
      <w:r w:rsidR="00BB3F30" w:rsidRPr="00AA2AF7">
        <w:rPr>
          <w:rFonts w:ascii="Arial" w:hAnsi="Arial" w:cs="Arial"/>
          <w:bCs/>
          <w:sz w:val="22"/>
          <w:szCs w:val="22"/>
        </w:rPr>
        <w:t>,</w:t>
      </w:r>
      <w:r w:rsidR="00BB3F30">
        <w:rPr>
          <w:rFonts w:ascii="Arial" w:hAnsi="Arial" w:cs="Arial"/>
          <w:bCs/>
          <w:sz w:val="22"/>
          <w:szCs w:val="22"/>
        </w:rPr>
        <w:t>48</w:t>
      </w:r>
      <w:r w:rsidR="00BB3F30" w:rsidRPr="007D717B">
        <w:rPr>
          <w:rFonts w:ascii="Arial" w:hAnsi="Arial" w:cs="Arial"/>
          <w:sz w:val="22"/>
          <w:szCs w:val="22"/>
        </w:rPr>
        <w:t xml:space="preserve">€ με ΦΠΑ 24%) </w:t>
      </w:r>
      <w:r>
        <w:rPr>
          <w:rFonts w:ascii="Arial" w:hAnsi="Arial" w:cs="Arial"/>
          <w:sz w:val="22"/>
          <w:szCs w:val="22"/>
        </w:rPr>
        <w:t>έλαβε αύξοντα αριθμό ΕΣΗΔΗΣ</w:t>
      </w:r>
      <w:r w:rsidRPr="00EF6980">
        <w:rPr>
          <w:rFonts w:ascii="Arial" w:hAnsi="Arial" w:cs="Arial"/>
          <w:sz w:val="22"/>
          <w:szCs w:val="22"/>
        </w:rPr>
        <w:t xml:space="preserve"> 157455</w:t>
      </w:r>
      <w:r w:rsidR="009A439F">
        <w:rPr>
          <w:rFonts w:ascii="Arial" w:hAnsi="Arial" w:cs="Arial"/>
          <w:sz w:val="22"/>
          <w:szCs w:val="22"/>
        </w:rPr>
        <w:t xml:space="preserve">, ενώ για το τμήμα Δ </w:t>
      </w:r>
      <w:r w:rsidR="00BB3F30">
        <w:rPr>
          <w:rFonts w:ascii="Arial" w:hAnsi="Arial" w:cs="Arial"/>
          <w:sz w:val="22"/>
          <w:lang w:eastAsia="zh-CN"/>
        </w:rPr>
        <w:t>(</w:t>
      </w:r>
      <w:r w:rsidR="00BB3F30">
        <w:rPr>
          <w:rFonts w:ascii="Arial" w:hAnsi="Arial" w:cs="Arial"/>
          <w:sz w:val="22"/>
          <w:szCs w:val="22"/>
        </w:rPr>
        <w:t>προϋπολογισμού μελέτης 143</w:t>
      </w:r>
      <w:r w:rsidR="00BB3F30" w:rsidRPr="00AA2AF7">
        <w:rPr>
          <w:rFonts w:ascii="Arial" w:hAnsi="Arial" w:cs="Arial"/>
          <w:bCs/>
          <w:sz w:val="22"/>
          <w:szCs w:val="22"/>
        </w:rPr>
        <w:t>.</w:t>
      </w:r>
      <w:r w:rsidR="00BB3F30">
        <w:rPr>
          <w:rFonts w:ascii="Arial" w:hAnsi="Arial" w:cs="Arial"/>
          <w:bCs/>
          <w:sz w:val="22"/>
          <w:szCs w:val="22"/>
        </w:rPr>
        <w:t>863</w:t>
      </w:r>
      <w:r w:rsidR="00BB3F30" w:rsidRPr="00AA2AF7">
        <w:rPr>
          <w:rFonts w:ascii="Arial" w:hAnsi="Arial" w:cs="Arial"/>
          <w:bCs/>
          <w:sz w:val="22"/>
          <w:szCs w:val="22"/>
        </w:rPr>
        <w:t>,</w:t>
      </w:r>
      <w:r w:rsidR="00BB3F30">
        <w:rPr>
          <w:rFonts w:ascii="Arial" w:hAnsi="Arial" w:cs="Arial"/>
          <w:bCs/>
          <w:sz w:val="22"/>
          <w:szCs w:val="22"/>
        </w:rPr>
        <w:t>20</w:t>
      </w:r>
      <w:r w:rsidR="00BB3F30" w:rsidRPr="007D717B">
        <w:rPr>
          <w:rFonts w:ascii="Arial" w:hAnsi="Arial" w:cs="Arial"/>
          <w:sz w:val="22"/>
          <w:szCs w:val="22"/>
        </w:rPr>
        <w:t xml:space="preserve">€ με ΦΠΑ </w:t>
      </w:r>
      <w:r w:rsidR="00C852F6">
        <w:rPr>
          <w:rFonts w:ascii="Arial" w:hAnsi="Arial" w:cs="Arial"/>
          <w:sz w:val="22"/>
          <w:szCs w:val="22"/>
        </w:rPr>
        <w:t>6</w:t>
      </w:r>
      <w:r w:rsidR="00BB3F30" w:rsidRPr="007D717B">
        <w:rPr>
          <w:rFonts w:ascii="Arial" w:hAnsi="Arial" w:cs="Arial"/>
          <w:sz w:val="22"/>
          <w:szCs w:val="22"/>
        </w:rPr>
        <w:t>%)</w:t>
      </w:r>
      <w:r w:rsidR="00BB3F30">
        <w:rPr>
          <w:rFonts w:ascii="Arial" w:hAnsi="Arial" w:cs="Arial"/>
          <w:sz w:val="22"/>
          <w:szCs w:val="22"/>
        </w:rPr>
        <w:t xml:space="preserve"> </w:t>
      </w:r>
      <w:r w:rsidR="009A439F">
        <w:rPr>
          <w:rFonts w:ascii="Arial" w:hAnsi="Arial" w:cs="Arial"/>
          <w:sz w:val="22"/>
          <w:szCs w:val="22"/>
        </w:rPr>
        <w:t>έλαβε αύξοντα αριθμό ΕΣΗΔΗΣ</w:t>
      </w:r>
      <w:r w:rsidR="009A439F" w:rsidRPr="00EF6980">
        <w:rPr>
          <w:rFonts w:ascii="Arial" w:hAnsi="Arial" w:cs="Arial"/>
          <w:sz w:val="22"/>
          <w:szCs w:val="22"/>
        </w:rPr>
        <w:t xml:space="preserve"> 1574</w:t>
      </w:r>
      <w:r w:rsidR="009A439F">
        <w:rPr>
          <w:rFonts w:ascii="Arial" w:hAnsi="Arial" w:cs="Arial"/>
          <w:sz w:val="22"/>
          <w:szCs w:val="22"/>
        </w:rPr>
        <w:t>68.</w:t>
      </w:r>
      <w:r w:rsidR="009A439F" w:rsidRPr="00EF6980">
        <w:rPr>
          <w:rFonts w:ascii="Arial" w:hAnsi="Arial" w:cs="Arial"/>
          <w:sz w:val="22"/>
          <w:szCs w:val="22"/>
        </w:rPr>
        <w:t xml:space="preserve">     </w:t>
      </w:r>
      <w:r w:rsidR="009A439F">
        <w:rPr>
          <w:rFonts w:ascii="Arial" w:hAnsi="Arial" w:cs="Arial"/>
          <w:sz w:val="22"/>
          <w:szCs w:val="22"/>
        </w:rPr>
        <w:t xml:space="preserve"> </w:t>
      </w:r>
      <w:r w:rsidRPr="00EF6980">
        <w:rPr>
          <w:rFonts w:ascii="Arial" w:hAnsi="Arial" w:cs="Arial"/>
          <w:sz w:val="22"/>
          <w:szCs w:val="22"/>
        </w:rPr>
        <w:t xml:space="preserve">     </w:t>
      </w:r>
      <w:r>
        <w:rPr>
          <w:rFonts w:ascii="Arial" w:hAnsi="Arial" w:cs="Arial"/>
          <w:sz w:val="22"/>
          <w:szCs w:val="22"/>
        </w:rPr>
        <w:t xml:space="preserve"> </w:t>
      </w:r>
    </w:p>
    <w:p w:rsidR="00F94300" w:rsidRDefault="00F94300" w:rsidP="00A319C5">
      <w:pPr>
        <w:ind w:firstLine="720"/>
        <w:jc w:val="both"/>
        <w:rPr>
          <w:rFonts w:ascii="Tahoma" w:hAnsi="Tahoma" w:cs="Tahoma"/>
          <w:sz w:val="20"/>
          <w:szCs w:val="20"/>
          <w:highlight w:val="yellow"/>
        </w:rPr>
      </w:pPr>
    </w:p>
    <w:p w:rsidR="00965367" w:rsidRDefault="00965367" w:rsidP="009A439F">
      <w:pPr>
        <w:jc w:val="both"/>
        <w:rPr>
          <w:rFonts w:ascii="Arial" w:hAnsi="Arial" w:cs="Arial"/>
          <w:sz w:val="22"/>
          <w:lang w:eastAsia="zh-CN"/>
        </w:rPr>
      </w:pPr>
    </w:p>
    <w:p w:rsidR="009A439F" w:rsidRPr="00DD4CF3" w:rsidRDefault="009A439F" w:rsidP="009A439F">
      <w:pPr>
        <w:jc w:val="both"/>
        <w:rPr>
          <w:rFonts w:ascii="Arial" w:hAnsi="Arial" w:cs="Arial"/>
          <w:sz w:val="22"/>
          <w:lang w:eastAsia="zh-CN"/>
        </w:rPr>
      </w:pPr>
      <w:r w:rsidRPr="00DD4CF3">
        <w:rPr>
          <w:rFonts w:ascii="Arial" w:hAnsi="Arial" w:cs="Arial"/>
          <w:sz w:val="22"/>
          <w:lang w:eastAsia="zh-CN"/>
        </w:rPr>
        <w:t>Ο   πίνακας   με   τους   οικονομικούς   φορείς   που  υπέβαλλαν  ηλεκτρονικά  φάκελο προσφορών  για τον ανωτέρω διαγωνισμό</w:t>
      </w:r>
      <w:r>
        <w:rPr>
          <w:rFonts w:ascii="Arial" w:hAnsi="Arial" w:cs="Arial"/>
          <w:sz w:val="22"/>
          <w:lang w:eastAsia="zh-CN"/>
        </w:rPr>
        <w:t xml:space="preserve"> και για τα τμήματα</w:t>
      </w:r>
      <w:r w:rsidR="00A73489">
        <w:rPr>
          <w:rFonts w:ascii="Arial" w:hAnsi="Arial" w:cs="Arial"/>
          <w:sz w:val="22"/>
          <w:lang w:eastAsia="zh-CN"/>
        </w:rPr>
        <w:t>:</w:t>
      </w:r>
      <w:r>
        <w:rPr>
          <w:rFonts w:ascii="Arial" w:hAnsi="Arial" w:cs="Arial"/>
          <w:sz w:val="22"/>
          <w:lang w:eastAsia="zh-CN"/>
        </w:rPr>
        <w:t xml:space="preserve"> </w:t>
      </w:r>
      <w:r w:rsidRPr="00DD4CF3">
        <w:rPr>
          <w:rFonts w:ascii="Arial" w:hAnsi="Arial" w:cs="Arial"/>
          <w:sz w:val="22"/>
          <w:lang w:eastAsia="zh-CN"/>
        </w:rPr>
        <w:t xml:space="preserve"> </w:t>
      </w:r>
      <w:r w:rsidR="00A73489">
        <w:rPr>
          <w:rFonts w:ascii="Arial" w:hAnsi="Arial" w:cs="Arial"/>
          <w:sz w:val="22"/>
          <w:lang w:eastAsia="zh-CN"/>
        </w:rPr>
        <w:t xml:space="preserve">Α, Β, Γ &amp; Ε </w:t>
      </w:r>
      <w:r w:rsidRPr="00DD4CF3">
        <w:rPr>
          <w:rFonts w:ascii="Arial" w:hAnsi="Arial" w:cs="Arial"/>
          <w:sz w:val="22"/>
          <w:lang w:eastAsia="zh-CN"/>
        </w:rPr>
        <w:t>διαμορφώνεται ως εξής:</w:t>
      </w:r>
    </w:p>
    <w:p w:rsidR="00F94300" w:rsidRDefault="00F94300" w:rsidP="00A319C5">
      <w:pPr>
        <w:ind w:firstLine="720"/>
        <w:jc w:val="both"/>
        <w:rPr>
          <w:rFonts w:ascii="Tahoma" w:hAnsi="Tahoma" w:cs="Tahoma"/>
          <w:sz w:val="20"/>
          <w:szCs w:val="20"/>
          <w:highlight w:val="yellow"/>
        </w:rPr>
      </w:pPr>
    </w:p>
    <w:tbl>
      <w:tblPr>
        <w:tblW w:w="0" w:type="auto"/>
        <w:jc w:val="center"/>
        <w:tblInd w:w="-6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1"/>
        <w:gridCol w:w="3914"/>
        <w:gridCol w:w="1700"/>
        <w:gridCol w:w="1304"/>
      </w:tblGrid>
      <w:tr w:rsidR="00A73489" w:rsidRPr="00DD4CF3" w:rsidTr="005D5460">
        <w:trPr>
          <w:trHeight w:val="471"/>
          <w:jc w:val="center"/>
        </w:trPr>
        <w:tc>
          <w:tcPr>
            <w:tcW w:w="0" w:type="auto"/>
            <w:vAlign w:val="center"/>
          </w:tcPr>
          <w:p w:rsidR="00A73489" w:rsidRPr="00DD4CF3" w:rsidRDefault="00A73489" w:rsidP="00581F31">
            <w:pPr>
              <w:jc w:val="center"/>
              <w:rPr>
                <w:rFonts w:ascii="Arial" w:hAnsi="Arial" w:cs="Arial"/>
                <w:sz w:val="22"/>
                <w:lang w:eastAsia="zh-CN"/>
              </w:rPr>
            </w:pPr>
            <w:r w:rsidRPr="00DD4CF3">
              <w:rPr>
                <w:rFonts w:ascii="Arial" w:hAnsi="Arial" w:cs="Arial"/>
                <w:sz w:val="22"/>
                <w:lang w:eastAsia="zh-CN"/>
              </w:rPr>
              <w:t>Α/Α</w:t>
            </w:r>
          </w:p>
        </w:tc>
        <w:tc>
          <w:tcPr>
            <w:tcW w:w="0" w:type="auto"/>
            <w:vAlign w:val="center"/>
          </w:tcPr>
          <w:p w:rsidR="00A73489" w:rsidRPr="00DD4CF3" w:rsidRDefault="00A73489" w:rsidP="00581F31">
            <w:pPr>
              <w:rPr>
                <w:rFonts w:ascii="Arial" w:hAnsi="Arial" w:cs="Arial"/>
                <w:sz w:val="22"/>
                <w:lang w:eastAsia="zh-CN"/>
              </w:rPr>
            </w:pPr>
            <w:r w:rsidRPr="00DD4CF3">
              <w:rPr>
                <w:rFonts w:ascii="Arial" w:hAnsi="Arial" w:cs="Arial"/>
                <w:sz w:val="22"/>
                <w:lang w:eastAsia="zh-CN"/>
              </w:rPr>
              <w:t>ΕΠΩΝΥΜΙΑ ΕΠΙΧΕΙΡΗΣΗΣ</w:t>
            </w:r>
          </w:p>
        </w:tc>
        <w:tc>
          <w:tcPr>
            <w:tcW w:w="0" w:type="auto"/>
          </w:tcPr>
          <w:p w:rsidR="00A73489" w:rsidRPr="00DD4CF3" w:rsidRDefault="00A73489" w:rsidP="00581F31">
            <w:pPr>
              <w:jc w:val="center"/>
              <w:rPr>
                <w:rFonts w:ascii="Arial" w:hAnsi="Arial" w:cs="Arial"/>
                <w:sz w:val="22"/>
                <w:lang w:eastAsia="zh-CN"/>
              </w:rPr>
            </w:pPr>
            <w:r w:rsidRPr="00DD4CF3">
              <w:rPr>
                <w:rFonts w:ascii="Arial" w:hAnsi="Arial" w:cs="Arial"/>
                <w:sz w:val="22"/>
                <w:lang w:eastAsia="zh-CN"/>
              </w:rPr>
              <w:t>Α/Α</w:t>
            </w:r>
          </w:p>
          <w:p w:rsidR="00A73489" w:rsidRPr="00DD4CF3" w:rsidRDefault="00A73489" w:rsidP="00581F31">
            <w:pPr>
              <w:jc w:val="center"/>
              <w:rPr>
                <w:rFonts w:ascii="Arial" w:hAnsi="Arial" w:cs="Arial"/>
                <w:sz w:val="22"/>
                <w:lang w:eastAsia="zh-CN"/>
              </w:rPr>
            </w:pPr>
            <w:r w:rsidRPr="00DD4CF3">
              <w:rPr>
                <w:rFonts w:ascii="Arial" w:hAnsi="Arial" w:cs="Arial"/>
                <w:sz w:val="22"/>
                <w:lang w:eastAsia="zh-CN"/>
              </w:rPr>
              <w:t>ΣΥΣΤΗΜΑΤΟΣ</w:t>
            </w:r>
          </w:p>
        </w:tc>
        <w:tc>
          <w:tcPr>
            <w:tcW w:w="0" w:type="auto"/>
          </w:tcPr>
          <w:p w:rsidR="00A73489" w:rsidRPr="008846C0" w:rsidRDefault="00A73489" w:rsidP="00581F31">
            <w:pPr>
              <w:jc w:val="center"/>
              <w:rPr>
                <w:rFonts w:ascii="Arial" w:hAnsi="Arial" w:cs="Arial"/>
                <w:sz w:val="22"/>
                <w:highlight w:val="yellow"/>
                <w:lang w:eastAsia="zh-CN"/>
              </w:rPr>
            </w:pPr>
            <w:r w:rsidRPr="005B108C">
              <w:rPr>
                <w:rFonts w:ascii="Arial" w:hAnsi="Arial" w:cs="Arial"/>
                <w:sz w:val="22"/>
                <w:lang w:eastAsia="zh-CN"/>
              </w:rPr>
              <w:t>ΤΜΗΜΑΤΑ</w:t>
            </w:r>
          </w:p>
        </w:tc>
      </w:tr>
      <w:tr w:rsidR="00A73489" w:rsidRPr="00DD4CF3" w:rsidTr="005D5460">
        <w:trPr>
          <w:trHeight w:val="471"/>
          <w:jc w:val="center"/>
        </w:trPr>
        <w:tc>
          <w:tcPr>
            <w:tcW w:w="0" w:type="auto"/>
            <w:vAlign w:val="center"/>
          </w:tcPr>
          <w:p w:rsidR="00A73489" w:rsidRPr="00DD4CF3" w:rsidRDefault="00A73489" w:rsidP="00581F31">
            <w:pPr>
              <w:jc w:val="center"/>
              <w:rPr>
                <w:rFonts w:ascii="Arial" w:hAnsi="Arial" w:cs="Arial"/>
                <w:sz w:val="22"/>
                <w:lang w:eastAsia="zh-CN"/>
              </w:rPr>
            </w:pPr>
            <w:r w:rsidRPr="00DD4CF3">
              <w:rPr>
                <w:rFonts w:ascii="Arial" w:hAnsi="Arial" w:cs="Arial"/>
                <w:sz w:val="22"/>
                <w:lang w:eastAsia="zh-CN"/>
              </w:rPr>
              <w:t>1.</w:t>
            </w:r>
          </w:p>
        </w:tc>
        <w:tc>
          <w:tcPr>
            <w:tcW w:w="0" w:type="auto"/>
            <w:vAlign w:val="center"/>
          </w:tcPr>
          <w:p w:rsidR="00A73489" w:rsidRPr="00DD4CF3" w:rsidRDefault="00A73489" w:rsidP="00581F31">
            <w:pPr>
              <w:rPr>
                <w:rFonts w:ascii="Arial" w:hAnsi="Arial" w:cs="Arial"/>
                <w:sz w:val="22"/>
                <w:lang w:eastAsia="zh-CN"/>
              </w:rPr>
            </w:pPr>
            <w:r w:rsidRPr="006C47D6">
              <w:rPr>
                <w:rFonts w:ascii="Arial" w:hAnsi="Arial" w:cs="Arial"/>
                <w:sz w:val="22"/>
                <w:lang w:eastAsia="zh-CN"/>
              </w:rPr>
              <w:t>ΧΑΛΚΙΑΣ OIL ΑΝΩΝΥΜΗ ΕΤΑΙΡΕΙΑ</w:t>
            </w:r>
          </w:p>
        </w:tc>
        <w:tc>
          <w:tcPr>
            <w:tcW w:w="0" w:type="auto"/>
          </w:tcPr>
          <w:p w:rsidR="00A73489" w:rsidRPr="00DD4CF3" w:rsidRDefault="00A73489" w:rsidP="00581F31">
            <w:pPr>
              <w:jc w:val="center"/>
              <w:rPr>
                <w:rFonts w:ascii="Arial" w:hAnsi="Arial" w:cs="Arial"/>
                <w:sz w:val="22"/>
                <w:lang w:eastAsia="zh-CN"/>
              </w:rPr>
            </w:pPr>
            <w:r w:rsidRPr="00DD4CF3">
              <w:rPr>
                <w:rFonts w:ascii="Arial" w:hAnsi="Arial" w:cs="Arial"/>
                <w:sz w:val="22"/>
                <w:lang w:eastAsia="zh-CN"/>
              </w:rPr>
              <w:t>276547</w:t>
            </w:r>
          </w:p>
        </w:tc>
        <w:tc>
          <w:tcPr>
            <w:tcW w:w="0" w:type="auto"/>
          </w:tcPr>
          <w:p w:rsidR="00A73489" w:rsidRPr="006C47D6" w:rsidRDefault="00A73489" w:rsidP="00581F31">
            <w:pPr>
              <w:jc w:val="center"/>
              <w:rPr>
                <w:rFonts w:ascii="Arial" w:hAnsi="Arial" w:cs="Arial"/>
                <w:sz w:val="22"/>
                <w:lang w:eastAsia="zh-CN"/>
              </w:rPr>
            </w:pPr>
            <w:r w:rsidRPr="006C47D6">
              <w:rPr>
                <w:rFonts w:ascii="Arial" w:hAnsi="Arial" w:cs="Arial"/>
                <w:sz w:val="22"/>
                <w:lang w:eastAsia="zh-CN"/>
              </w:rPr>
              <w:t>Α – Β – Ε</w:t>
            </w:r>
          </w:p>
        </w:tc>
      </w:tr>
      <w:tr w:rsidR="00A73489" w:rsidRPr="00DD4CF3" w:rsidTr="005D5460">
        <w:trPr>
          <w:trHeight w:val="471"/>
          <w:jc w:val="center"/>
        </w:trPr>
        <w:tc>
          <w:tcPr>
            <w:tcW w:w="0" w:type="auto"/>
            <w:vAlign w:val="center"/>
          </w:tcPr>
          <w:p w:rsidR="00A73489" w:rsidRPr="00DD4CF3" w:rsidRDefault="00A73489" w:rsidP="00581F31">
            <w:pPr>
              <w:jc w:val="center"/>
              <w:rPr>
                <w:rFonts w:ascii="Arial" w:hAnsi="Arial" w:cs="Arial"/>
                <w:sz w:val="22"/>
                <w:lang w:eastAsia="zh-CN"/>
              </w:rPr>
            </w:pPr>
            <w:r w:rsidRPr="00DD4CF3">
              <w:rPr>
                <w:rFonts w:ascii="Arial" w:hAnsi="Arial" w:cs="Arial"/>
                <w:sz w:val="22"/>
                <w:lang w:eastAsia="zh-CN"/>
              </w:rPr>
              <w:t>2.</w:t>
            </w:r>
          </w:p>
        </w:tc>
        <w:tc>
          <w:tcPr>
            <w:tcW w:w="0" w:type="auto"/>
            <w:vAlign w:val="center"/>
          </w:tcPr>
          <w:p w:rsidR="00A73489" w:rsidRPr="00DD4CF3" w:rsidRDefault="00A73489" w:rsidP="00581F31">
            <w:pPr>
              <w:rPr>
                <w:rFonts w:ascii="Arial" w:hAnsi="Arial" w:cs="Arial"/>
                <w:sz w:val="22"/>
                <w:lang w:eastAsia="zh-CN"/>
              </w:rPr>
            </w:pPr>
            <w:r w:rsidRPr="006C47D6">
              <w:rPr>
                <w:rFonts w:ascii="Arial" w:hAnsi="Arial" w:cs="Arial"/>
                <w:sz w:val="22"/>
                <w:lang w:eastAsia="zh-CN"/>
              </w:rPr>
              <w:t>VD TRANSOIL AΝΩΝΥΜΗ ΕΤΑΙΡΕΙΑ</w:t>
            </w:r>
          </w:p>
        </w:tc>
        <w:tc>
          <w:tcPr>
            <w:tcW w:w="0" w:type="auto"/>
          </w:tcPr>
          <w:p w:rsidR="00A73489" w:rsidRPr="00DD4CF3" w:rsidRDefault="00A73489" w:rsidP="00581F31">
            <w:pPr>
              <w:jc w:val="center"/>
              <w:rPr>
                <w:rFonts w:ascii="Arial" w:hAnsi="Arial" w:cs="Arial"/>
                <w:sz w:val="22"/>
                <w:lang w:eastAsia="zh-CN"/>
              </w:rPr>
            </w:pPr>
            <w:r w:rsidRPr="00DD4CF3">
              <w:rPr>
                <w:rFonts w:ascii="Arial" w:hAnsi="Arial" w:cs="Arial"/>
                <w:sz w:val="22"/>
                <w:lang w:eastAsia="zh-CN"/>
              </w:rPr>
              <w:t>276549</w:t>
            </w:r>
          </w:p>
        </w:tc>
        <w:tc>
          <w:tcPr>
            <w:tcW w:w="0" w:type="auto"/>
          </w:tcPr>
          <w:p w:rsidR="00A73489" w:rsidRPr="006C47D6" w:rsidRDefault="00A73489" w:rsidP="00581F31">
            <w:pPr>
              <w:jc w:val="center"/>
              <w:rPr>
                <w:rFonts w:ascii="Arial" w:hAnsi="Arial" w:cs="Arial"/>
                <w:sz w:val="22"/>
                <w:lang w:eastAsia="zh-CN"/>
              </w:rPr>
            </w:pPr>
            <w:r w:rsidRPr="006C47D6">
              <w:rPr>
                <w:rFonts w:ascii="Arial" w:hAnsi="Arial" w:cs="Arial"/>
                <w:sz w:val="22"/>
                <w:lang w:eastAsia="zh-CN"/>
              </w:rPr>
              <w:t>Γ</w:t>
            </w:r>
          </w:p>
        </w:tc>
      </w:tr>
      <w:tr w:rsidR="00A73489" w:rsidRPr="00DD4CF3" w:rsidTr="005D5460">
        <w:trPr>
          <w:trHeight w:val="471"/>
          <w:jc w:val="center"/>
        </w:trPr>
        <w:tc>
          <w:tcPr>
            <w:tcW w:w="0" w:type="auto"/>
            <w:vAlign w:val="center"/>
          </w:tcPr>
          <w:p w:rsidR="00A73489" w:rsidRPr="00DD4CF3" w:rsidRDefault="00A73489" w:rsidP="00581F31">
            <w:pPr>
              <w:jc w:val="center"/>
              <w:rPr>
                <w:rFonts w:ascii="Arial" w:hAnsi="Arial" w:cs="Arial"/>
                <w:sz w:val="22"/>
                <w:lang w:eastAsia="zh-CN"/>
              </w:rPr>
            </w:pPr>
            <w:r w:rsidRPr="00DD4CF3">
              <w:rPr>
                <w:rFonts w:ascii="Arial" w:hAnsi="Arial" w:cs="Arial"/>
                <w:sz w:val="22"/>
                <w:lang w:eastAsia="zh-CN"/>
              </w:rPr>
              <w:t>3.</w:t>
            </w:r>
          </w:p>
        </w:tc>
        <w:tc>
          <w:tcPr>
            <w:tcW w:w="0" w:type="auto"/>
            <w:vAlign w:val="center"/>
          </w:tcPr>
          <w:p w:rsidR="00A73489" w:rsidRPr="00DD4CF3" w:rsidRDefault="00A73489" w:rsidP="00581F31">
            <w:pPr>
              <w:rPr>
                <w:rFonts w:ascii="Arial" w:hAnsi="Arial" w:cs="Arial"/>
                <w:sz w:val="22"/>
                <w:lang w:eastAsia="zh-CN"/>
              </w:rPr>
            </w:pPr>
            <w:r w:rsidRPr="006C47D6">
              <w:rPr>
                <w:rFonts w:ascii="Arial" w:hAnsi="Arial" w:cs="Arial"/>
                <w:sz w:val="22"/>
                <w:lang w:eastAsia="zh-CN"/>
              </w:rPr>
              <w:t>ΚΡΕΤΣΗΣ ΜΙΧΑΛΗΣ &amp; ΣΙΑ Ε.Ε.</w:t>
            </w:r>
          </w:p>
        </w:tc>
        <w:tc>
          <w:tcPr>
            <w:tcW w:w="0" w:type="auto"/>
          </w:tcPr>
          <w:p w:rsidR="00A73489" w:rsidRPr="00DD4CF3" w:rsidRDefault="00A73489" w:rsidP="00581F31">
            <w:pPr>
              <w:jc w:val="center"/>
              <w:rPr>
                <w:rFonts w:ascii="Arial" w:hAnsi="Arial" w:cs="Arial"/>
                <w:sz w:val="22"/>
                <w:lang w:eastAsia="zh-CN"/>
              </w:rPr>
            </w:pPr>
            <w:r w:rsidRPr="00DD4CF3">
              <w:rPr>
                <w:rFonts w:ascii="Arial" w:hAnsi="Arial" w:cs="Arial"/>
                <w:sz w:val="22"/>
                <w:lang w:eastAsia="zh-CN"/>
              </w:rPr>
              <w:t>275543</w:t>
            </w:r>
          </w:p>
        </w:tc>
        <w:tc>
          <w:tcPr>
            <w:tcW w:w="0" w:type="auto"/>
          </w:tcPr>
          <w:p w:rsidR="00A73489" w:rsidRPr="006C47D6" w:rsidRDefault="00A73489" w:rsidP="00581F31">
            <w:pPr>
              <w:jc w:val="center"/>
              <w:rPr>
                <w:rFonts w:ascii="Arial" w:hAnsi="Arial" w:cs="Arial"/>
                <w:sz w:val="22"/>
                <w:lang w:eastAsia="zh-CN"/>
              </w:rPr>
            </w:pPr>
            <w:r w:rsidRPr="006C47D6">
              <w:rPr>
                <w:rFonts w:ascii="Arial" w:hAnsi="Arial" w:cs="Arial"/>
                <w:sz w:val="22"/>
                <w:lang w:eastAsia="zh-CN"/>
              </w:rPr>
              <w:t>Γ</w:t>
            </w:r>
          </w:p>
        </w:tc>
      </w:tr>
    </w:tbl>
    <w:p w:rsidR="00F94300" w:rsidRDefault="00F94300" w:rsidP="00A319C5">
      <w:pPr>
        <w:ind w:firstLine="720"/>
        <w:jc w:val="both"/>
        <w:rPr>
          <w:rFonts w:ascii="Tahoma" w:hAnsi="Tahoma" w:cs="Tahoma"/>
          <w:sz w:val="20"/>
          <w:szCs w:val="20"/>
          <w:highlight w:val="yellow"/>
        </w:rPr>
      </w:pPr>
    </w:p>
    <w:p w:rsidR="00F94300" w:rsidRDefault="00A73489" w:rsidP="00A319C5">
      <w:pPr>
        <w:ind w:firstLine="720"/>
        <w:jc w:val="both"/>
        <w:rPr>
          <w:rFonts w:ascii="Tahoma" w:hAnsi="Tahoma" w:cs="Tahoma"/>
          <w:sz w:val="20"/>
          <w:szCs w:val="20"/>
          <w:highlight w:val="yellow"/>
        </w:rPr>
      </w:pPr>
      <w:r>
        <w:rPr>
          <w:rFonts w:ascii="Arial" w:hAnsi="Arial" w:cs="Arial"/>
          <w:sz w:val="22"/>
          <w:lang w:eastAsia="zh-CN"/>
        </w:rPr>
        <w:t xml:space="preserve">Οι </w:t>
      </w:r>
      <w:r w:rsidRPr="006C47D6">
        <w:rPr>
          <w:rFonts w:ascii="Arial" w:hAnsi="Arial" w:cs="Arial"/>
          <w:sz w:val="22"/>
          <w:lang w:eastAsia="zh-CN"/>
        </w:rPr>
        <w:t>ανωτέρω οικονομικοί φορείς κατέθεσαν</w:t>
      </w:r>
      <w:r>
        <w:rPr>
          <w:rFonts w:ascii="Arial" w:hAnsi="Arial" w:cs="Arial"/>
          <w:sz w:val="22"/>
          <w:lang w:eastAsia="zh-CN"/>
        </w:rPr>
        <w:t xml:space="preserve"> (έ</w:t>
      </w:r>
      <w:r w:rsidRPr="006C47D6">
        <w:rPr>
          <w:rFonts w:ascii="Arial" w:hAnsi="Arial" w:cs="Arial"/>
          <w:sz w:val="22"/>
          <w:lang w:eastAsia="zh-CN"/>
        </w:rPr>
        <w:t>ως την ημέρα και ώρα αποσφράγισης των προσφορών</w:t>
      </w:r>
      <w:r>
        <w:rPr>
          <w:rFonts w:ascii="Arial" w:hAnsi="Arial" w:cs="Arial"/>
          <w:sz w:val="22"/>
          <w:lang w:eastAsia="zh-CN"/>
        </w:rPr>
        <w:t>)</w:t>
      </w:r>
      <w:r w:rsidRPr="006C47D6">
        <w:rPr>
          <w:rFonts w:ascii="Arial" w:hAnsi="Arial" w:cs="Arial"/>
          <w:sz w:val="22"/>
          <w:lang w:eastAsia="zh-CN"/>
        </w:rPr>
        <w:t xml:space="preserve"> στο πρωτόκολλο του Δήμου,</w:t>
      </w:r>
      <w:r>
        <w:rPr>
          <w:rFonts w:ascii="Arial" w:hAnsi="Arial" w:cs="Arial"/>
          <w:sz w:val="22"/>
          <w:lang w:eastAsia="zh-CN"/>
        </w:rPr>
        <w:t xml:space="preserve"> </w:t>
      </w:r>
      <w:r w:rsidRPr="006C47D6">
        <w:rPr>
          <w:rFonts w:ascii="Arial" w:hAnsi="Arial" w:cs="Arial"/>
          <w:sz w:val="22"/>
          <w:lang w:eastAsia="zh-CN"/>
        </w:rPr>
        <w:t>λαμβάνοντας αριθμό πρωτοκόλλου,</w:t>
      </w:r>
      <w:r>
        <w:rPr>
          <w:rFonts w:ascii="Arial" w:hAnsi="Arial" w:cs="Arial"/>
          <w:sz w:val="22"/>
          <w:lang w:eastAsia="zh-CN"/>
        </w:rPr>
        <w:t xml:space="preserve"> </w:t>
      </w:r>
      <w:r w:rsidRPr="006C47D6">
        <w:rPr>
          <w:rFonts w:ascii="Arial" w:hAnsi="Arial" w:cs="Arial"/>
          <w:sz w:val="22"/>
          <w:lang w:eastAsia="zh-CN"/>
        </w:rPr>
        <w:t>τους παρακάτω φακέλους,</w:t>
      </w:r>
      <w:r>
        <w:rPr>
          <w:rFonts w:ascii="Arial" w:hAnsi="Arial" w:cs="Arial"/>
          <w:sz w:val="22"/>
          <w:lang w:eastAsia="zh-CN"/>
        </w:rPr>
        <w:t xml:space="preserve"> </w:t>
      </w:r>
      <w:r w:rsidRPr="006C47D6">
        <w:rPr>
          <w:rFonts w:ascii="Arial" w:hAnsi="Arial" w:cs="Arial"/>
          <w:sz w:val="22"/>
          <w:lang w:eastAsia="zh-CN"/>
        </w:rPr>
        <w:t>οι οποίοι παραδόθηκαν ενσφράγιστοι στην Επιτροπή, κατά την έναρξη της διαδικασίας :</w:t>
      </w:r>
    </w:p>
    <w:p w:rsidR="00F94300" w:rsidRDefault="00F94300" w:rsidP="00A319C5">
      <w:pPr>
        <w:ind w:firstLine="720"/>
        <w:jc w:val="both"/>
        <w:rPr>
          <w:rFonts w:ascii="Tahoma" w:hAnsi="Tahoma" w:cs="Tahoma"/>
          <w:sz w:val="20"/>
          <w:szCs w:val="20"/>
          <w:highlight w:val="yellow"/>
        </w:rPr>
      </w:pPr>
    </w:p>
    <w:tbl>
      <w:tblPr>
        <w:tblW w:w="0" w:type="auto"/>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1"/>
        <w:gridCol w:w="3914"/>
        <w:gridCol w:w="2143"/>
        <w:gridCol w:w="2527"/>
      </w:tblGrid>
      <w:tr w:rsidR="00A73489" w:rsidRPr="006C47D6" w:rsidTr="005D5460">
        <w:trPr>
          <w:trHeight w:val="471"/>
          <w:jc w:val="center"/>
        </w:trPr>
        <w:tc>
          <w:tcPr>
            <w:tcW w:w="0" w:type="auto"/>
            <w:vAlign w:val="center"/>
          </w:tcPr>
          <w:p w:rsidR="00A73489" w:rsidRPr="006C47D6" w:rsidRDefault="00804E95" w:rsidP="00804E95">
            <w:pPr>
              <w:jc w:val="center"/>
              <w:rPr>
                <w:rFonts w:ascii="Arial" w:hAnsi="Arial" w:cs="Arial"/>
                <w:sz w:val="22"/>
                <w:lang w:eastAsia="zh-CN"/>
              </w:rPr>
            </w:pPr>
            <w:r w:rsidRPr="00DD4CF3">
              <w:rPr>
                <w:rFonts w:ascii="Arial" w:hAnsi="Arial" w:cs="Arial"/>
                <w:sz w:val="22"/>
                <w:lang w:eastAsia="zh-CN"/>
              </w:rPr>
              <w:t>Α/Α</w:t>
            </w:r>
          </w:p>
        </w:tc>
        <w:tc>
          <w:tcPr>
            <w:tcW w:w="0" w:type="auto"/>
            <w:vAlign w:val="center"/>
          </w:tcPr>
          <w:p w:rsidR="00A73489" w:rsidRPr="006C47D6" w:rsidRDefault="00A73489" w:rsidP="00804E95">
            <w:pPr>
              <w:rPr>
                <w:rFonts w:ascii="Arial" w:hAnsi="Arial" w:cs="Arial"/>
                <w:sz w:val="22"/>
                <w:lang w:eastAsia="zh-CN"/>
              </w:rPr>
            </w:pPr>
            <w:r w:rsidRPr="006C47D6">
              <w:rPr>
                <w:rFonts w:ascii="Arial" w:hAnsi="Arial" w:cs="Arial"/>
                <w:sz w:val="22"/>
                <w:lang w:eastAsia="zh-CN"/>
              </w:rPr>
              <w:t>ΕΠΩΝΥΜΙΑ ΕΠΙΧΕΙΡΗΣΗΣ</w:t>
            </w:r>
          </w:p>
        </w:tc>
        <w:tc>
          <w:tcPr>
            <w:tcW w:w="0" w:type="auto"/>
          </w:tcPr>
          <w:p w:rsidR="00A73489" w:rsidRPr="006C47D6" w:rsidRDefault="00A73489" w:rsidP="00804E95">
            <w:pPr>
              <w:jc w:val="center"/>
              <w:rPr>
                <w:rFonts w:ascii="Arial" w:hAnsi="Arial" w:cs="Arial"/>
                <w:sz w:val="22"/>
                <w:lang w:eastAsia="zh-CN"/>
              </w:rPr>
            </w:pPr>
            <w:r w:rsidRPr="006C47D6">
              <w:rPr>
                <w:rFonts w:ascii="Arial" w:hAnsi="Arial" w:cs="Arial"/>
                <w:sz w:val="22"/>
                <w:lang w:eastAsia="zh-CN"/>
              </w:rPr>
              <w:t>Ηλεκτρονική Αίτηση</w:t>
            </w:r>
          </w:p>
        </w:tc>
        <w:tc>
          <w:tcPr>
            <w:tcW w:w="0" w:type="auto"/>
          </w:tcPr>
          <w:p w:rsidR="00A73489" w:rsidRPr="006C47D6" w:rsidRDefault="00A73489" w:rsidP="00804E95">
            <w:pPr>
              <w:jc w:val="center"/>
              <w:rPr>
                <w:rFonts w:ascii="Arial" w:hAnsi="Arial" w:cs="Arial"/>
                <w:sz w:val="22"/>
                <w:lang w:eastAsia="zh-CN"/>
              </w:rPr>
            </w:pPr>
            <w:r w:rsidRPr="006C47D6">
              <w:rPr>
                <w:rFonts w:ascii="Arial" w:hAnsi="Arial" w:cs="Arial"/>
                <w:sz w:val="22"/>
                <w:lang w:eastAsia="zh-CN"/>
              </w:rPr>
              <w:t>Φυσικός Φάκελος</w:t>
            </w:r>
          </w:p>
          <w:p w:rsidR="00A73489" w:rsidRPr="006C47D6" w:rsidRDefault="00A73489" w:rsidP="00804E95">
            <w:pPr>
              <w:jc w:val="center"/>
              <w:rPr>
                <w:rFonts w:ascii="Arial" w:hAnsi="Arial" w:cs="Arial"/>
                <w:sz w:val="22"/>
                <w:lang w:eastAsia="zh-CN"/>
              </w:rPr>
            </w:pPr>
            <w:r w:rsidRPr="006C47D6">
              <w:rPr>
                <w:rFonts w:ascii="Arial" w:hAnsi="Arial" w:cs="Arial"/>
                <w:sz w:val="22"/>
                <w:lang w:eastAsia="zh-CN"/>
              </w:rPr>
              <w:t>(Αρ.Πρωτ./Ημερομηνία)</w:t>
            </w:r>
          </w:p>
        </w:tc>
      </w:tr>
      <w:tr w:rsidR="00A73489" w:rsidRPr="006C47D6" w:rsidTr="005D5460">
        <w:trPr>
          <w:trHeight w:val="519"/>
          <w:jc w:val="center"/>
        </w:trPr>
        <w:tc>
          <w:tcPr>
            <w:tcW w:w="0" w:type="auto"/>
            <w:vAlign w:val="center"/>
          </w:tcPr>
          <w:p w:rsidR="00A73489" w:rsidRPr="006C47D6" w:rsidRDefault="00A73489" w:rsidP="00804E95">
            <w:pPr>
              <w:jc w:val="center"/>
              <w:rPr>
                <w:rFonts w:ascii="Arial" w:hAnsi="Arial" w:cs="Arial"/>
                <w:sz w:val="22"/>
                <w:lang w:eastAsia="zh-CN"/>
              </w:rPr>
            </w:pPr>
            <w:r w:rsidRPr="006C47D6">
              <w:rPr>
                <w:rFonts w:ascii="Arial" w:hAnsi="Arial" w:cs="Arial"/>
                <w:sz w:val="22"/>
                <w:lang w:eastAsia="zh-CN"/>
              </w:rPr>
              <w:t>1</w:t>
            </w:r>
          </w:p>
        </w:tc>
        <w:tc>
          <w:tcPr>
            <w:tcW w:w="0" w:type="auto"/>
            <w:vAlign w:val="center"/>
          </w:tcPr>
          <w:p w:rsidR="00A73489" w:rsidRPr="006C47D6" w:rsidRDefault="00A73489" w:rsidP="00804E95">
            <w:pPr>
              <w:rPr>
                <w:rFonts w:ascii="Arial" w:hAnsi="Arial" w:cs="Arial"/>
                <w:sz w:val="22"/>
                <w:lang w:eastAsia="zh-CN"/>
              </w:rPr>
            </w:pPr>
            <w:r w:rsidRPr="006C47D6">
              <w:rPr>
                <w:rFonts w:ascii="Arial" w:hAnsi="Arial" w:cs="Arial"/>
                <w:sz w:val="22"/>
                <w:lang w:eastAsia="zh-CN"/>
              </w:rPr>
              <w:t>ΧΑΛΚΙΑΣ OIL ΑΝΩΝΥΜΗ ΕΤΑΙΡΕΙΑ</w:t>
            </w:r>
          </w:p>
        </w:tc>
        <w:tc>
          <w:tcPr>
            <w:tcW w:w="0" w:type="auto"/>
          </w:tcPr>
          <w:p w:rsidR="00A73489" w:rsidRPr="006C47D6" w:rsidRDefault="00A73489" w:rsidP="00804E95">
            <w:pPr>
              <w:jc w:val="center"/>
              <w:rPr>
                <w:rFonts w:ascii="Arial" w:hAnsi="Arial" w:cs="Arial"/>
                <w:sz w:val="22"/>
                <w:lang w:eastAsia="zh-CN"/>
              </w:rPr>
            </w:pPr>
            <w:r w:rsidRPr="006C47D6">
              <w:rPr>
                <w:rFonts w:ascii="Arial" w:hAnsi="Arial" w:cs="Arial"/>
                <w:sz w:val="22"/>
                <w:lang w:eastAsia="zh-CN"/>
              </w:rPr>
              <w:t>15-04-2022</w:t>
            </w:r>
          </w:p>
        </w:tc>
        <w:tc>
          <w:tcPr>
            <w:tcW w:w="0" w:type="auto"/>
          </w:tcPr>
          <w:p w:rsidR="00A73489" w:rsidRPr="006C47D6" w:rsidRDefault="00A73489" w:rsidP="00804E95">
            <w:pPr>
              <w:jc w:val="center"/>
              <w:rPr>
                <w:rFonts w:ascii="Arial" w:hAnsi="Arial" w:cs="Arial"/>
                <w:sz w:val="22"/>
                <w:lang w:eastAsia="zh-CN"/>
              </w:rPr>
            </w:pPr>
            <w:r w:rsidRPr="006C47D6">
              <w:rPr>
                <w:rFonts w:ascii="Arial" w:hAnsi="Arial" w:cs="Arial"/>
                <w:sz w:val="22"/>
                <w:lang w:eastAsia="zh-CN"/>
              </w:rPr>
              <w:t>14561/18 -04 -2022</w:t>
            </w:r>
          </w:p>
        </w:tc>
      </w:tr>
      <w:tr w:rsidR="00A73489" w:rsidRPr="006C47D6" w:rsidTr="005D5460">
        <w:trPr>
          <w:trHeight w:val="345"/>
          <w:jc w:val="center"/>
        </w:trPr>
        <w:tc>
          <w:tcPr>
            <w:tcW w:w="0" w:type="auto"/>
            <w:vAlign w:val="center"/>
          </w:tcPr>
          <w:p w:rsidR="00A73489" w:rsidRPr="006C47D6" w:rsidRDefault="00A73489" w:rsidP="00804E95">
            <w:pPr>
              <w:jc w:val="center"/>
              <w:rPr>
                <w:rFonts w:ascii="Arial" w:hAnsi="Arial" w:cs="Arial"/>
                <w:sz w:val="22"/>
                <w:lang w:eastAsia="zh-CN"/>
              </w:rPr>
            </w:pPr>
            <w:r w:rsidRPr="006C47D6">
              <w:rPr>
                <w:rFonts w:ascii="Arial" w:hAnsi="Arial" w:cs="Arial"/>
                <w:sz w:val="22"/>
                <w:lang w:eastAsia="zh-CN"/>
              </w:rPr>
              <w:t>2</w:t>
            </w:r>
          </w:p>
        </w:tc>
        <w:tc>
          <w:tcPr>
            <w:tcW w:w="0" w:type="auto"/>
            <w:vAlign w:val="center"/>
          </w:tcPr>
          <w:p w:rsidR="00A73489" w:rsidRPr="006C47D6" w:rsidRDefault="00A73489" w:rsidP="00804E95">
            <w:pPr>
              <w:rPr>
                <w:rFonts w:ascii="Arial" w:hAnsi="Arial" w:cs="Arial"/>
                <w:sz w:val="22"/>
                <w:lang w:eastAsia="zh-CN"/>
              </w:rPr>
            </w:pPr>
            <w:r w:rsidRPr="006C47D6">
              <w:rPr>
                <w:rFonts w:ascii="Arial" w:hAnsi="Arial" w:cs="Arial"/>
                <w:sz w:val="22"/>
                <w:lang w:eastAsia="zh-CN"/>
              </w:rPr>
              <w:t>VD TRANSOIL AΝΩΝΥΜΗ ΕΤΑΙΡΕΙΑ</w:t>
            </w:r>
          </w:p>
        </w:tc>
        <w:tc>
          <w:tcPr>
            <w:tcW w:w="0" w:type="auto"/>
          </w:tcPr>
          <w:p w:rsidR="00A73489" w:rsidRPr="006C47D6" w:rsidRDefault="00A73489" w:rsidP="00804E95">
            <w:pPr>
              <w:jc w:val="center"/>
              <w:rPr>
                <w:rFonts w:ascii="Arial" w:hAnsi="Arial" w:cs="Arial"/>
                <w:sz w:val="22"/>
                <w:lang w:eastAsia="zh-CN"/>
              </w:rPr>
            </w:pPr>
            <w:r w:rsidRPr="006C47D6">
              <w:rPr>
                <w:rFonts w:ascii="Arial" w:hAnsi="Arial" w:cs="Arial"/>
                <w:sz w:val="22"/>
                <w:lang w:eastAsia="zh-CN"/>
              </w:rPr>
              <w:t>15-04 -2022</w:t>
            </w:r>
          </w:p>
        </w:tc>
        <w:tc>
          <w:tcPr>
            <w:tcW w:w="0" w:type="auto"/>
          </w:tcPr>
          <w:p w:rsidR="00A73489" w:rsidRPr="006C47D6" w:rsidRDefault="00A73489" w:rsidP="00804E95">
            <w:pPr>
              <w:jc w:val="center"/>
              <w:rPr>
                <w:rFonts w:ascii="Arial" w:hAnsi="Arial" w:cs="Arial"/>
                <w:sz w:val="22"/>
                <w:lang w:eastAsia="zh-CN"/>
              </w:rPr>
            </w:pPr>
            <w:r w:rsidRPr="006C47D6">
              <w:rPr>
                <w:rFonts w:ascii="Arial" w:hAnsi="Arial" w:cs="Arial"/>
                <w:sz w:val="22"/>
                <w:lang w:eastAsia="zh-CN"/>
              </w:rPr>
              <w:t>14563/18 -04-2022</w:t>
            </w:r>
          </w:p>
        </w:tc>
      </w:tr>
      <w:tr w:rsidR="00A73489" w:rsidRPr="006C47D6" w:rsidTr="005D5460">
        <w:trPr>
          <w:trHeight w:val="345"/>
          <w:jc w:val="center"/>
        </w:trPr>
        <w:tc>
          <w:tcPr>
            <w:tcW w:w="0" w:type="auto"/>
            <w:vAlign w:val="center"/>
          </w:tcPr>
          <w:p w:rsidR="00A73489" w:rsidRPr="006C47D6" w:rsidRDefault="00A73489" w:rsidP="00804E95">
            <w:pPr>
              <w:jc w:val="center"/>
              <w:rPr>
                <w:rFonts w:ascii="Arial" w:hAnsi="Arial" w:cs="Arial"/>
                <w:sz w:val="22"/>
                <w:lang w:eastAsia="zh-CN"/>
              </w:rPr>
            </w:pPr>
            <w:r w:rsidRPr="006C47D6">
              <w:rPr>
                <w:rFonts w:ascii="Arial" w:hAnsi="Arial" w:cs="Arial"/>
                <w:sz w:val="22"/>
                <w:lang w:eastAsia="zh-CN"/>
              </w:rPr>
              <w:t>3</w:t>
            </w:r>
          </w:p>
        </w:tc>
        <w:tc>
          <w:tcPr>
            <w:tcW w:w="0" w:type="auto"/>
            <w:vAlign w:val="center"/>
          </w:tcPr>
          <w:p w:rsidR="00A73489" w:rsidRPr="006C47D6" w:rsidRDefault="00A73489" w:rsidP="00804E95">
            <w:pPr>
              <w:rPr>
                <w:rFonts w:ascii="Arial" w:hAnsi="Arial" w:cs="Arial"/>
                <w:sz w:val="22"/>
                <w:lang w:eastAsia="zh-CN"/>
              </w:rPr>
            </w:pPr>
            <w:r w:rsidRPr="006C47D6">
              <w:rPr>
                <w:rFonts w:ascii="Arial" w:hAnsi="Arial" w:cs="Arial"/>
                <w:sz w:val="22"/>
                <w:lang w:eastAsia="zh-CN"/>
              </w:rPr>
              <w:t>ΚΡΕΤΣΗΣ ΜΙΧΑΛΗΣ &amp; ΣΙΑ Ε.Ε.</w:t>
            </w:r>
          </w:p>
        </w:tc>
        <w:tc>
          <w:tcPr>
            <w:tcW w:w="0" w:type="auto"/>
          </w:tcPr>
          <w:p w:rsidR="00A73489" w:rsidRPr="006C47D6" w:rsidRDefault="00A73489" w:rsidP="00804E95">
            <w:pPr>
              <w:jc w:val="center"/>
              <w:rPr>
                <w:rFonts w:ascii="Arial" w:hAnsi="Arial" w:cs="Arial"/>
                <w:sz w:val="22"/>
                <w:lang w:eastAsia="zh-CN"/>
              </w:rPr>
            </w:pPr>
            <w:r w:rsidRPr="006C47D6">
              <w:rPr>
                <w:rFonts w:ascii="Arial" w:hAnsi="Arial" w:cs="Arial"/>
                <w:sz w:val="22"/>
                <w:lang w:eastAsia="zh-CN"/>
              </w:rPr>
              <w:t>15-04 -2022</w:t>
            </w:r>
          </w:p>
        </w:tc>
        <w:tc>
          <w:tcPr>
            <w:tcW w:w="0" w:type="auto"/>
          </w:tcPr>
          <w:p w:rsidR="00A73489" w:rsidRPr="006C47D6" w:rsidRDefault="00A73489" w:rsidP="00804E95">
            <w:pPr>
              <w:jc w:val="center"/>
              <w:rPr>
                <w:rFonts w:ascii="Arial" w:hAnsi="Arial" w:cs="Arial"/>
                <w:sz w:val="22"/>
                <w:lang w:eastAsia="zh-CN"/>
              </w:rPr>
            </w:pPr>
            <w:r w:rsidRPr="006C47D6">
              <w:rPr>
                <w:rFonts w:ascii="Arial" w:hAnsi="Arial" w:cs="Arial"/>
                <w:sz w:val="22"/>
                <w:lang w:eastAsia="zh-CN"/>
              </w:rPr>
              <w:t>14592 /18 - 04 -2022</w:t>
            </w:r>
          </w:p>
        </w:tc>
      </w:tr>
    </w:tbl>
    <w:p w:rsidR="00F94300" w:rsidRDefault="00F94300" w:rsidP="00A319C5">
      <w:pPr>
        <w:ind w:firstLine="720"/>
        <w:jc w:val="both"/>
        <w:rPr>
          <w:rFonts w:ascii="Tahoma" w:hAnsi="Tahoma" w:cs="Tahoma"/>
          <w:sz w:val="20"/>
          <w:szCs w:val="20"/>
          <w:highlight w:val="yellow"/>
        </w:rPr>
      </w:pPr>
    </w:p>
    <w:p w:rsidR="00F94300" w:rsidRDefault="00F94300" w:rsidP="00A319C5">
      <w:pPr>
        <w:ind w:firstLine="720"/>
        <w:jc w:val="both"/>
        <w:rPr>
          <w:rFonts w:ascii="Tahoma" w:hAnsi="Tahoma" w:cs="Tahoma"/>
          <w:sz w:val="20"/>
          <w:szCs w:val="20"/>
          <w:highlight w:val="yellow"/>
        </w:rPr>
      </w:pPr>
    </w:p>
    <w:p w:rsidR="00A73489" w:rsidRPr="006C47D6" w:rsidRDefault="00A73489" w:rsidP="00A73489">
      <w:pPr>
        <w:jc w:val="both"/>
        <w:rPr>
          <w:rFonts w:ascii="Arial" w:hAnsi="Arial" w:cs="Arial"/>
          <w:sz w:val="22"/>
          <w:lang w:eastAsia="zh-CN"/>
        </w:rPr>
      </w:pPr>
      <w:r w:rsidRPr="006C47D6">
        <w:rPr>
          <w:rFonts w:ascii="Arial" w:hAnsi="Arial" w:cs="Arial"/>
          <w:sz w:val="22"/>
          <w:lang w:eastAsia="zh-CN"/>
        </w:rPr>
        <w:t xml:space="preserve">Στις 21/04/2022 η επιτροπή διενέργειας-αξιολόγησης αποτελεσμάτων διαγωνισμών, η οποία συγκροτήθηκε με την αριθ. 842/2021 Απόφαση Οικονομικής Επιτροπής, προέβη στην ηλεκτρονική αποσφράγιση των προσφορών </w:t>
      </w:r>
      <w:r>
        <w:rPr>
          <w:rFonts w:ascii="Arial" w:hAnsi="Arial" w:cs="Arial"/>
          <w:sz w:val="22"/>
          <w:lang w:eastAsia="zh-CN"/>
        </w:rPr>
        <w:t xml:space="preserve">για τα τμήματα: Α, Β, Γ &amp; Ε </w:t>
      </w:r>
      <w:r w:rsidRPr="006C47D6">
        <w:rPr>
          <w:rFonts w:ascii="Arial" w:hAnsi="Arial" w:cs="Arial"/>
          <w:sz w:val="22"/>
          <w:lang w:eastAsia="zh-CN"/>
        </w:rPr>
        <w:t xml:space="preserve">και συγκεκριμένα αποσφραγίστηκαν οι υποφάκελοι ‘’Δικαιολογητικά συμμετοχής –Τεχνική προσφορά και Οικονομικές προσφορές’’ </w:t>
      </w:r>
    </w:p>
    <w:p w:rsidR="00A73489" w:rsidRPr="00271765" w:rsidRDefault="00A73489" w:rsidP="00A73489">
      <w:pPr>
        <w:jc w:val="both"/>
        <w:rPr>
          <w:rFonts w:ascii="Arial" w:hAnsi="Arial" w:cs="Arial"/>
          <w:sz w:val="22"/>
          <w:lang w:eastAsia="zh-CN"/>
        </w:rPr>
      </w:pPr>
      <w:r w:rsidRPr="00296B5C">
        <w:rPr>
          <w:rFonts w:ascii="Arial" w:hAnsi="Arial" w:cs="Arial"/>
          <w:sz w:val="22"/>
          <w:lang w:eastAsia="zh-CN"/>
        </w:rPr>
        <w:t>Η Επιτροπή εν συνεχεία</w:t>
      </w:r>
      <w:r>
        <w:rPr>
          <w:rFonts w:ascii="Arial" w:hAnsi="Arial" w:cs="Arial"/>
          <w:sz w:val="22"/>
          <w:lang w:eastAsia="zh-CN"/>
        </w:rPr>
        <w:t xml:space="preserve"> και σε μεταγενέστερη συνεδρίασή της</w:t>
      </w:r>
      <w:r w:rsidRPr="005B108C">
        <w:rPr>
          <w:rFonts w:ascii="Arial" w:hAnsi="Arial" w:cs="Arial"/>
          <w:sz w:val="22"/>
          <w:lang w:eastAsia="zh-CN"/>
        </w:rPr>
        <w:t>, προέβη</w:t>
      </w:r>
      <w:r w:rsidRPr="00296B5C">
        <w:rPr>
          <w:rFonts w:ascii="Arial" w:hAnsi="Arial" w:cs="Arial"/>
          <w:sz w:val="22"/>
          <w:lang w:eastAsia="zh-CN"/>
        </w:rPr>
        <w:t xml:space="preserve"> στον έλεγχο των Δικαιολογητικών Συμμετοχής και των στοιχείων των Τεχνικών Προσφορών που κατατέθηκαν ηλεκτρονικά, καθώς και των στοιχείων τα οποία προσκομίστηκαν σε έντυπη μορφή.</w:t>
      </w:r>
      <w:r w:rsidR="00E949E0">
        <w:rPr>
          <w:rFonts w:ascii="Arial" w:hAnsi="Arial" w:cs="Arial"/>
          <w:sz w:val="22"/>
          <w:lang w:eastAsia="zh-CN"/>
        </w:rPr>
        <w:t xml:space="preserve"> Σε επιβεβαίωση των ανωτέρω συνέταξε το από </w:t>
      </w:r>
      <w:r w:rsidR="00E949E0" w:rsidRPr="005B108C">
        <w:rPr>
          <w:rFonts w:ascii="Arial" w:hAnsi="Arial" w:cs="Arial"/>
          <w:sz w:val="22"/>
          <w:szCs w:val="22"/>
        </w:rPr>
        <w:t>09-05-2022 1ο</w:t>
      </w:r>
      <w:r w:rsidR="00E949E0" w:rsidRPr="00296B5C">
        <w:rPr>
          <w:rFonts w:ascii="Arial" w:hAnsi="Arial" w:cs="Arial"/>
          <w:sz w:val="22"/>
          <w:szCs w:val="22"/>
        </w:rPr>
        <w:t xml:space="preserve"> πρακτικό</w:t>
      </w:r>
      <w:r w:rsidR="00E949E0">
        <w:rPr>
          <w:rFonts w:ascii="Arial" w:hAnsi="Arial" w:cs="Arial"/>
          <w:sz w:val="22"/>
          <w:lang w:eastAsia="zh-CN"/>
        </w:rPr>
        <w:t xml:space="preserve"> </w:t>
      </w:r>
      <w:r w:rsidR="00E949E0" w:rsidRPr="00296B5C">
        <w:rPr>
          <w:rFonts w:ascii="Arial" w:hAnsi="Arial" w:cs="Arial"/>
          <w:sz w:val="22"/>
          <w:szCs w:val="22"/>
        </w:rPr>
        <w:t>(έλεγχος δικαιολογητικών συμμετοχής - στοιχείων τεχνικών προσφορών)</w:t>
      </w:r>
      <w:r w:rsidR="00E949E0">
        <w:rPr>
          <w:rFonts w:ascii="Arial" w:hAnsi="Arial" w:cs="Arial"/>
          <w:sz w:val="22"/>
          <w:szCs w:val="22"/>
        </w:rPr>
        <w:t xml:space="preserve">, σύμφωνα με το οποίο εισηγήθηκε την αποδοχή της προσφοράς: α. του </w:t>
      </w:r>
      <w:r w:rsidR="00E949E0" w:rsidRPr="00296B5C">
        <w:rPr>
          <w:rFonts w:ascii="Arial" w:hAnsi="Arial" w:cs="Arial"/>
          <w:sz w:val="22"/>
          <w:szCs w:val="22"/>
        </w:rPr>
        <w:t>οικονομικ</w:t>
      </w:r>
      <w:r w:rsidR="00E949E0">
        <w:rPr>
          <w:rFonts w:ascii="Arial" w:hAnsi="Arial" w:cs="Arial"/>
          <w:sz w:val="22"/>
          <w:szCs w:val="22"/>
        </w:rPr>
        <w:t>ού</w:t>
      </w:r>
      <w:r w:rsidR="00E949E0" w:rsidRPr="00296B5C">
        <w:rPr>
          <w:rFonts w:ascii="Arial" w:hAnsi="Arial" w:cs="Arial"/>
          <w:sz w:val="22"/>
          <w:szCs w:val="22"/>
        </w:rPr>
        <w:t xml:space="preserve"> φορέα «</w:t>
      </w:r>
      <w:r w:rsidR="00E949E0" w:rsidRPr="00296B5C">
        <w:rPr>
          <w:rFonts w:ascii="Arial" w:hAnsi="Arial" w:cs="Arial"/>
          <w:bCs/>
          <w:sz w:val="22"/>
          <w:szCs w:val="22"/>
        </w:rPr>
        <w:t xml:space="preserve">ΧΑΛΚΙΑΣ </w:t>
      </w:r>
      <w:r w:rsidR="00E949E0" w:rsidRPr="00296B5C">
        <w:rPr>
          <w:rFonts w:ascii="Arial" w:hAnsi="Arial" w:cs="Arial"/>
          <w:bCs/>
          <w:sz w:val="22"/>
          <w:szCs w:val="22"/>
          <w:lang w:val="en-US"/>
        </w:rPr>
        <w:t>OIL</w:t>
      </w:r>
      <w:r w:rsidR="00E949E0" w:rsidRPr="00296B5C">
        <w:rPr>
          <w:rFonts w:ascii="Arial" w:hAnsi="Arial" w:cs="Arial"/>
          <w:bCs/>
          <w:sz w:val="22"/>
          <w:szCs w:val="22"/>
        </w:rPr>
        <w:t xml:space="preserve"> ΑΝΩΝΥΜΗ ΕΤΑΙΡΕΙΑ</w:t>
      </w:r>
      <w:r w:rsidR="00E949E0" w:rsidRPr="00296B5C">
        <w:rPr>
          <w:rFonts w:ascii="Arial" w:hAnsi="Arial" w:cs="Arial"/>
          <w:sz w:val="22"/>
          <w:szCs w:val="22"/>
        </w:rPr>
        <w:t>»,</w:t>
      </w:r>
      <w:r w:rsidR="00E949E0" w:rsidRPr="00E949E0">
        <w:rPr>
          <w:rFonts w:ascii="Arial" w:hAnsi="Arial" w:cs="Arial"/>
          <w:bCs/>
          <w:sz w:val="22"/>
          <w:szCs w:val="22"/>
        </w:rPr>
        <w:t xml:space="preserve"> </w:t>
      </w:r>
      <w:r w:rsidR="00E949E0" w:rsidRPr="00A907D3">
        <w:rPr>
          <w:rFonts w:ascii="Arial" w:hAnsi="Arial" w:cs="Arial"/>
          <w:bCs/>
          <w:sz w:val="22"/>
          <w:szCs w:val="22"/>
        </w:rPr>
        <w:t xml:space="preserve">για </w:t>
      </w:r>
      <w:r w:rsidR="00E949E0" w:rsidRPr="00A907D3">
        <w:rPr>
          <w:rFonts w:ascii="Arial" w:hAnsi="Arial" w:cs="Arial"/>
          <w:sz w:val="22"/>
          <w:lang w:eastAsia="zh-CN"/>
        </w:rPr>
        <w:t xml:space="preserve">τα </w:t>
      </w:r>
      <w:r w:rsidR="00E949E0" w:rsidRPr="00E949E0">
        <w:rPr>
          <w:rFonts w:ascii="Arial" w:hAnsi="Arial" w:cs="Arial"/>
          <w:sz w:val="22"/>
          <w:lang w:eastAsia="zh-CN"/>
        </w:rPr>
        <w:t xml:space="preserve">τμήματα </w:t>
      </w:r>
      <w:r w:rsidR="00E949E0" w:rsidRPr="00E949E0">
        <w:rPr>
          <w:rFonts w:ascii="Arial" w:hAnsi="Arial" w:cs="Arial"/>
          <w:bCs/>
          <w:sz w:val="22"/>
          <w:szCs w:val="22"/>
        </w:rPr>
        <w:t>Α ,Β και Ε, β</w:t>
      </w:r>
      <w:r w:rsidR="00E949E0">
        <w:rPr>
          <w:rFonts w:ascii="Arial" w:hAnsi="Arial" w:cs="Arial"/>
          <w:bCs/>
          <w:sz w:val="22"/>
          <w:szCs w:val="22"/>
        </w:rPr>
        <w:t xml:space="preserve">. </w:t>
      </w:r>
      <w:r w:rsidR="00E949E0">
        <w:rPr>
          <w:rFonts w:ascii="Arial" w:hAnsi="Arial" w:cs="Arial"/>
          <w:sz w:val="22"/>
          <w:szCs w:val="22"/>
        </w:rPr>
        <w:t xml:space="preserve">του </w:t>
      </w:r>
      <w:r w:rsidR="00E949E0" w:rsidRPr="00296B5C">
        <w:rPr>
          <w:rFonts w:ascii="Arial" w:hAnsi="Arial" w:cs="Arial"/>
          <w:sz w:val="22"/>
          <w:szCs w:val="22"/>
        </w:rPr>
        <w:t>οικονομικ</w:t>
      </w:r>
      <w:r w:rsidR="00E949E0">
        <w:rPr>
          <w:rFonts w:ascii="Arial" w:hAnsi="Arial" w:cs="Arial"/>
          <w:sz w:val="22"/>
          <w:szCs w:val="22"/>
        </w:rPr>
        <w:t>ού</w:t>
      </w:r>
      <w:r w:rsidR="00E949E0" w:rsidRPr="00296B5C">
        <w:rPr>
          <w:rFonts w:ascii="Arial" w:hAnsi="Arial" w:cs="Arial"/>
          <w:sz w:val="22"/>
          <w:szCs w:val="22"/>
        </w:rPr>
        <w:t xml:space="preserve"> φορέα</w:t>
      </w:r>
      <w:r w:rsidR="00271765">
        <w:rPr>
          <w:rFonts w:ascii="Arial" w:hAnsi="Arial" w:cs="Arial"/>
          <w:sz w:val="22"/>
          <w:szCs w:val="22"/>
        </w:rPr>
        <w:t xml:space="preserve"> </w:t>
      </w:r>
      <w:r w:rsidR="00271765" w:rsidRPr="00296B5C">
        <w:rPr>
          <w:rFonts w:ascii="Arial" w:hAnsi="Arial" w:cs="Arial"/>
          <w:sz w:val="22"/>
          <w:szCs w:val="22"/>
        </w:rPr>
        <w:t>«</w:t>
      </w:r>
      <w:r w:rsidR="00271765" w:rsidRPr="00296B5C">
        <w:rPr>
          <w:rFonts w:ascii="Arial" w:hAnsi="Arial" w:cs="Arial"/>
          <w:sz w:val="22"/>
          <w:szCs w:val="22"/>
          <w:lang w:val="en-US"/>
        </w:rPr>
        <w:t>VD</w:t>
      </w:r>
      <w:r w:rsidR="00271765" w:rsidRPr="00296B5C">
        <w:rPr>
          <w:rFonts w:ascii="Arial" w:hAnsi="Arial" w:cs="Arial"/>
          <w:sz w:val="22"/>
          <w:szCs w:val="22"/>
        </w:rPr>
        <w:t xml:space="preserve"> </w:t>
      </w:r>
      <w:r w:rsidR="00271765" w:rsidRPr="00296B5C">
        <w:rPr>
          <w:rFonts w:ascii="Arial" w:hAnsi="Arial" w:cs="Arial"/>
          <w:bCs/>
          <w:sz w:val="22"/>
          <w:szCs w:val="22"/>
          <w:lang w:val="en-US"/>
        </w:rPr>
        <w:t>TRANS</w:t>
      </w:r>
      <w:r w:rsidR="00271765">
        <w:rPr>
          <w:rFonts w:ascii="Arial" w:hAnsi="Arial" w:cs="Arial"/>
          <w:bCs/>
          <w:sz w:val="22"/>
          <w:szCs w:val="22"/>
        </w:rPr>
        <w:t xml:space="preserve"> </w:t>
      </w:r>
      <w:r w:rsidR="00271765" w:rsidRPr="00296B5C">
        <w:rPr>
          <w:rFonts w:ascii="Arial" w:hAnsi="Arial" w:cs="Arial"/>
          <w:bCs/>
          <w:sz w:val="22"/>
          <w:szCs w:val="22"/>
          <w:lang w:val="en-US"/>
        </w:rPr>
        <w:t>OIL</w:t>
      </w:r>
      <w:r w:rsidR="00271765" w:rsidRPr="00296B5C">
        <w:rPr>
          <w:rFonts w:ascii="Arial" w:hAnsi="Arial" w:cs="Arial"/>
          <w:bCs/>
          <w:sz w:val="22"/>
          <w:szCs w:val="22"/>
        </w:rPr>
        <w:t xml:space="preserve"> </w:t>
      </w:r>
      <w:r w:rsidR="00271765" w:rsidRPr="00296B5C">
        <w:rPr>
          <w:rFonts w:ascii="Arial" w:hAnsi="Arial" w:cs="Arial"/>
          <w:bCs/>
          <w:sz w:val="22"/>
          <w:szCs w:val="22"/>
          <w:lang w:val="en-US"/>
        </w:rPr>
        <w:t>A</w:t>
      </w:r>
      <w:r w:rsidR="00271765" w:rsidRPr="00296B5C">
        <w:rPr>
          <w:rFonts w:ascii="Arial" w:hAnsi="Arial" w:cs="Arial"/>
          <w:bCs/>
          <w:sz w:val="22"/>
          <w:szCs w:val="22"/>
        </w:rPr>
        <w:t>.</w:t>
      </w:r>
      <w:r w:rsidR="00271765" w:rsidRPr="00296B5C">
        <w:rPr>
          <w:rFonts w:ascii="Arial" w:hAnsi="Arial" w:cs="Arial"/>
          <w:bCs/>
          <w:sz w:val="22"/>
          <w:szCs w:val="22"/>
          <w:lang w:val="en-US"/>
        </w:rPr>
        <w:t>E</w:t>
      </w:r>
      <w:r w:rsidR="00271765" w:rsidRPr="00296B5C">
        <w:rPr>
          <w:rFonts w:ascii="Arial" w:hAnsi="Arial" w:cs="Arial"/>
          <w:sz w:val="22"/>
          <w:szCs w:val="22"/>
        </w:rPr>
        <w:t>»</w:t>
      </w:r>
      <w:r w:rsidR="00271765">
        <w:rPr>
          <w:rFonts w:ascii="Arial" w:hAnsi="Arial" w:cs="Arial"/>
          <w:sz w:val="22"/>
          <w:szCs w:val="22"/>
        </w:rPr>
        <w:t xml:space="preserve">, </w:t>
      </w:r>
      <w:r w:rsidR="00271765" w:rsidRPr="00A907D3">
        <w:rPr>
          <w:rFonts w:ascii="Arial" w:hAnsi="Arial" w:cs="Arial"/>
          <w:bCs/>
          <w:sz w:val="22"/>
          <w:szCs w:val="22"/>
        </w:rPr>
        <w:t xml:space="preserve">για </w:t>
      </w:r>
      <w:r w:rsidR="00271765" w:rsidRPr="00271765">
        <w:rPr>
          <w:rFonts w:ascii="Arial" w:hAnsi="Arial" w:cs="Arial"/>
          <w:sz w:val="22"/>
          <w:lang w:eastAsia="zh-CN"/>
        </w:rPr>
        <w:t>το τμήμα</w:t>
      </w:r>
      <w:r w:rsidR="00271765" w:rsidRPr="00271765">
        <w:rPr>
          <w:rFonts w:ascii="Arial" w:hAnsi="Arial" w:cs="Arial"/>
          <w:bCs/>
          <w:sz w:val="22"/>
          <w:szCs w:val="22"/>
        </w:rPr>
        <w:t xml:space="preserve"> Γ</w:t>
      </w:r>
      <w:r w:rsidR="00271765">
        <w:rPr>
          <w:rFonts w:ascii="Arial" w:hAnsi="Arial" w:cs="Arial"/>
          <w:bCs/>
          <w:sz w:val="22"/>
          <w:szCs w:val="22"/>
        </w:rPr>
        <w:t xml:space="preserve"> &amp; γ. </w:t>
      </w:r>
      <w:r w:rsidR="00271765">
        <w:rPr>
          <w:rFonts w:ascii="Arial" w:hAnsi="Arial" w:cs="Arial"/>
          <w:sz w:val="22"/>
          <w:szCs w:val="22"/>
        </w:rPr>
        <w:t xml:space="preserve">του </w:t>
      </w:r>
      <w:r w:rsidR="00271765" w:rsidRPr="00296B5C">
        <w:rPr>
          <w:rFonts w:ascii="Arial" w:hAnsi="Arial" w:cs="Arial"/>
          <w:sz w:val="22"/>
          <w:szCs w:val="22"/>
        </w:rPr>
        <w:t>οικονομικ</w:t>
      </w:r>
      <w:r w:rsidR="00271765">
        <w:rPr>
          <w:rFonts w:ascii="Arial" w:hAnsi="Arial" w:cs="Arial"/>
          <w:sz w:val="22"/>
          <w:szCs w:val="22"/>
        </w:rPr>
        <w:t>ού</w:t>
      </w:r>
      <w:r w:rsidR="00271765" w:rsidRPr="00296B5C">
        <w:rPr>
          <w:rFonts w:ascii="Arial" w:hAnsi="Arial" w:cs="Arial"/>
          <w:sz w:val="22"/>
          <w:szCs w:val="22"/>
        </w:rPr>
        <w:t xml:space="preserve"> φορέα</w:t>
      </w:r>
      <w:r w:rsidR="00271765">
        <w:rPr>
          <w:rFonts w:ascii="Arial" w:hAnsi="Arial" w:cs="Arial"/>
          <w:sz w:val="22"/>
          <w:szCs w:val="22"/>
        </w:rPr>
        <w:t xml:space="preserve"> </w:t>
      </w:r>
      <w:r w:rsidR="00271765" w:rsidRPr="00296B5C">
        <w:rPr>
          <w:rFonts w:ascii="Arial" w:hAnsi="Arial" w:cs="Arial"/>
          <w:sz w:val="22"/>
          <w:szCs w:val="22"/>
        </w:rPr>
        <w:t>«</w:t>
      </w:r>
      <w:r w:rsidR="00271765" w:rsidRPr="00296B5C">
        <w:rPr>
          <w:rFonts w:ascii="Arial" w:hAnsi="Arial" w:cs="Arial"/>
          <w:bCs/>
          <w:sz w:val="22"/>
          <w:szCs w:val="22"/>
        </w:rPr>
        <w:t>ΚΡΕΤΣΗΣ ΜΙΧΑΛΗΣ &amp; ΣΙΑ Ε.Ε.</w:t>
      </w:r>
      <w:r w:rsidR="00271765">
        <w:rPr>
          <w:rFonts w:ascii="Arial" w:hAnsi="Arial" w:cs="Arial"/>
          <w:bCs/>
          <w:sz w:val="22"/>
          <w:szCs w:val="22"/>
        </w:rPr>
        <w:t>»,</w:t>
      </w:r>
      <w:r w:rsidR="00271765" w:rsidRPr="00271765">
        <w:rPr>
          <w:rFonts w:ascii="Arial" w:hAnsi="Arial" w:cs="Arial"/>
          <w:bCs/>
          <w:sz w:val="22"/>
          <w:szCs w:val="22"/>
        </w:rPr>
        <w:t xml:space="preserve"> </w:t>
      </w:r>
      <w:r w:rsidR="00271765" w:rsidRPr="00A907D3">
        <w:rPr>
          <w:rFonts w:ascii="Arial" w:hAnsi="Arial" w:cs="Arial"/>
          <w:bCs/>
          <w:sz w:val="22"/>
          <w:szCs w:val="22"/>
        </w:rPr>
        <w:t xml:space="preserve">για </w:t>
      </w:r>
      <w:r w:rsidR="00271765" w:rsidRPr="00271765">
        <w:rPr>
          <w:rFonts w:ascii="Arial" w:hAnsi="Arial" w:cs="Arial"/>
          <w:sz w:val="22"/>
          <w:lang w:eastAsia="zh-CN"/>
        </w:rPr>
        <w:t>το τμήμα</w:t>
      </w:r>
      <w:r w:rsidR="00271765" w:rsidRPr="00271765">
        <w:rPr>
          <w:rFonts w:ascii="Arial" w:hAnsi="Arial" w:cs="Arial"/>
          <w:bCs/>
          <w:sz w:val="22"/>
          <w:szCs w:val="22"/>
        </w:rPr>
        <w:t xml:space="preserve"> Γ</w:t>
      </w:r>
      <w:r w:rsidR="00271765">
        <w:rPr>
          <w:rFonts w:ascii="Arial" w:hAnsi="Arial" w:cs="Arial"/>
          <w:bCs/>
          <w:sz w:val="22"/>
          <w:szCs w:val="22"/>
        </w:rPr>
        <w:t xml:space="preserve">, </w:t>
      </w:r>
      <w:r w:rsidR="00271765" w:rsidRPr="00296B5C">
        <w:rPr>
          <w:rFonts w:ascii="Arial" w:hAnsi="Arial" w:cs="Arial"/>
          <w:sz w:val="22"/>
          <w:szCs w:val="22"/>
        </w:rPr>
        <w:t>καθώς είναι σύμφων</w:t>
      </w:r>
      <w:r w:rsidR="00271765">
        <w:rPr>
          <w:rFonts w:ascii="Arial" w:hAnsi="Arial" w:cs="Arial"/>
          <w:sz w:val="22"/>
          <w:szCs w:val="22"/>
        </w:rPr>
        <w:t>ες</w:t>
      </w:r>
      <w:r w:rsidR="00271765" w:rsidRPr="00296B5C">
        <w:rPr>
          <w:rFonts w:ascii="Arial" w:hAnsi="Arial" w:cs="Arial"/>
          <w:sz w:val="22"/>
          <w:szCs w:val="22"/>
        </w:rPr>
        <w:t xml:space="preserve"> με τους όρους της με αριθμ. πρωτ </w:t>
      </w:r>
      <w:r w:rsidR="00271765" w:rsidRPr="00296B5C">
        <w:rPr>
          <w:rFonts w:ascii="Arial" w:hAnsi="Arial" w:cs="Arial"/>
          <w:color w:val="000000"/>
          <w:sz w:val="22"/>
          <w:szCs w:val="22"/>
        </w:rPr>
        <w:t xml:space="preserve">9841/15-03-2022 </w:t>
      </w:r>
      <w:r w:rsidR="00271765" w:rsidRPr="00296B5C">
        <w:rPr>
          <w:rFonts w:ascii="Arial" w:hAnsi="Arial" w:cs="Arial"/>
          <w:sz w:val="22"/>
          <w:szCs w:val="22"/>
        </w:rPr>
        <w:t>Διακήρυξης και τις τεχνικές προδιαγραφές της αριθμ.1/2022 Μελέτης της Δ/νσης Περιβάλλοντος</w:t>
      </w:r>
      <w:r w:rsidR="00271765">
        <w:rPr>
          <w:rFonts w:ascii="Arial" w:hAnsi="Arial" w:cs="Arial"/>
          <w:sz w:val="22"/>
          <w:szCs w:val="22"/>
        </w:rPr>
        <w:t>.</w:t>
      </w:r>
    </w:p>
    <w:p w:rsidR="00F94300" w:rsidRDefault="00F94300" w:rsidP="00A319C5">
      <w:pPr>
        <w:ind w:firstLine="720"/>
        <w:jc w:val="both"/>
        <w:rPr>
          <w:rFonts w:ascii="Tahoma" w:hAnsi="Tahoma" w:cs="Tahoma"/>
          <w:sz w:val="20"/>
          <w:szCs w:val="20"/>
          <w:highlight w:val="yellow"/>
        </w:rPr>
      </w:pPr>
    </w:p>
    <w:p w:rsidR="00271765" w:rsidRDefault="00271765" w:rsidP="00271765">
      <w:pPr>
        <w:jc w:val="both"/>
        <w:rPr>
          <w:rFonts w:ascii="Arial" w:hAnsi="Arial" w:cs="Arial"/>
          <w:bCs/>
          <w:sz w:val="22"/>
          <w:szCs w:val="22"/>
        </w:rPr>
      </w:pPr>
      <w:r w:rsidRPr="00A907D3">
        <w:rPr>
          <w:rFonts w:ascii="Arial" w:hAnsi="Arial" w:cs="Arial"/>
          <w:noProof/>
          <w:sz w:val="22"/>
          <w:szCs w:val="20"/>
        </w:rPr>
        <w:t>Την 09-05-2022 η Επιτροπή</w:t>
      </w:r>
      <w:r w:rsidRPr="00C63242">
        <w:rPr>
          <w:rFonts w:ascii="Arial" w:hAnsi="Arial" w:cs="Arial"/>
          <w:noProof/>
          <w:sz w:val="22"/>
          <w:szCs w:val="20"/>
        </w:rPr>
        <w:t xml:space="preserve"> προχ</w:t>
      </w:r>
      <w:r>
        <w:rPr>
          <w:rFonts w:ascii="Arial" w:hAnsi="Arial" w:cs="Arial"/>
          <w:noProof/>
          <w:sz w:val="22"/>
          <w:szCs w:val="20"/>
        </w:rPr>
        <w:t>ώ</w:t>
      </w:r>
      <w:r w:rsidRPr="00C63242">
        <w:rPr>
          <w:rFonts w:ascii="Arial" w:hAnsi="Arial" w:cs="Arial"/>
          <w:noProof/>
          <w:sz w:val="22"/>
          <w:szCs w:val="20"/>
        </w:rPr>
        <w:t>ρ</w:t>
      </w:r>
      <w:r>
        <w:rPr>
          <w:rFonts w:ascii="Arial" w:hAnsi="Arial" w:cs="Arial"/>
          <w:noProof/>
          <w:sz w:val="22"/>
          <w:szCs w:val="20"/>
        </w:rPr>
        <w:t>η</w:t>
      </w:r>
      <w:r w:rsidRPr="00C63242">
        <w:rPr>
          <w:rFonts w:ascii="Arial" w:hAnsi="Arial" w:cs="Arial"/>
          <w:noProof/>
          <w:sz w:val="22"/>
          <w:szCs w:val="20"/>
        </w:rPr>
        <w:t>σε στην αξιολόγηση των οικονομικών προσφορών των οικονομικών φορέων, των οποίων τα δικαιολογητικά συμμετοχής και η τεχνική προσφορά κρίθηκαν αποδεκτά.</w:t>
      </w:r>
      <w:r w:rsidRPr="00271765">
        <w:rPr>
          <w:rFonts w:ascii="Arial" w:hAnsi="Arial" w:cs="Arial"/>
          <w:sz w:val="22"/>
          <w:szCs w:val="22"/>
        </w:rPr>
        <w:t xml:space="preserve"> </w:t>
      </w:r>
      <w:r w:rsidRPr="00E424B1">
        <w:rPr>
          <w:rFonts w:ascii="Arial" w:hAnsi="Arial" w:cs="Arial"/>
          <w:sz w:val="22"/>
          <w:szCs w:val="22"/>
        </w:rPr>
        <w:t xml:space="preserve">Σε επιβεβαίωση των ανωτέρω, η επιτροπή συνέταξε στις </w:t>
      </w:r>
      <w:r>
        <w:rPr>
          <w:rFonts w:ascii="Arial" w:hAnsi="Arial" w:cs="Arial"/>
          <w:sz w:val="22"/>
          <w:szCs w:val="22"/>
        </w:rPr>
        <w:t>09/05/2022</w:t>
      </w:r>
      <w:r w:rsidRPr="00E424B1">
        <w:rPr>
          <w:rFonts w:ascii="Arial" w:hAnsi="Arial" w:cs="Arial"/>
          <w:sz w:val="22"/>
          <w:szCs w:val="22"/>
        </w:rPr>
        <w:t xml:space="preserve"> το 2</w:t>
      </w:r>
      <w:r w:rsidRPr="00E424B1">
        <w:rPr>
          <w:rFonts w:ascii="Arial" w:hAnsi="Arial" w:cs="Arial"/>
          <w:sz w:val="22"/>
          <w:szCs w:val="22"/>
          <w:vertAlign w:val="superscript"/>
        </w:rPr>
        <w:t>ο</w:t>
      </w:r>
      <w:r w:rsidRPr="00E424B1">
        <w:rPr>
          <w:rFonts w:ascii="Arial" w:hAnsi="Arial" w:cs="Arial"/>
          <w:sz w:val="22"/>
          <w:szCs w:val="22"/>
        </w:rPr>
        <w:t xml:space="preserve"> πρακτικό</w:t>
      </w:r>
      <w:r>
        <w:rPr>
          <w:rFonts w:ascii="Arial" w:hAnsi="Arial" w:cs="Arial"/>
          <w:sz w:val="22"/>
          <w:szCs w:val="22"/>
        </w:rPr>
        <w:t xml:space="preserve"> </w:t>
      </w:r>
      <w:r w:rsidRPr="00A907D3">
        <w:rPr>
          <w:rFonts w:ascii="Arial" w:hAnsi="Arial" w:cs="Arial"/>
          <w:sz w:val="22"/>
          <w:szCs w:val="22"/>
        </w:rPr>
        <w:t>(αξιολόγηση οικονομικών προσφορών και ανάδειξη προσωριν</w:t>
      </w:r>
      <w:r w:rsidRPr="00E424B1">
        <w:rPr>
          <w:rFonts w:ascii="Arial" w:hAnsi="Arial" w:cs="Arial"/>
          <w:sz w:val="22"/>
          <w:szCs w:val="22"/>
        </w:rPr>
        <w:t>ών αναδόχων)</w:t>
      </w:r>
      <w:r>
        <w:rPr>
          <w:rFonts w:ascii="Arial" w:hAnsi="Arial" w:cs="Arial"/>
          <w:sz w:val="22"/>
          <w:szCs w:val="22"/>
        </w:rPr>
        <w:t>, σύμφωνα με το οποίο εισηγήθηκε: α. τ</w:t>
      </w:r>
      <w:r w:rsidRPr="00E424B1">
        <w:rPr>
          <w:rFonts w:ascii="Arial" w:hAnsi="Arial" w:cs="Arial"/>
          <w:sz w:val="22"/>
          <w:szCs w:val="22"/>
        </w:rPr>
        <w:t>ην ανάδειξη του φορέα «</w:t>
      </w:r>
      <w:r w:rsidRPr="00E424B1">
        <w:rPr>
          <w:rFonts w:ascii="Arial" w:hAnsi="Arial" w:cs="Arial"/>
          <w:bCs/>
          <w:sz w:val="22"/>
          <w:szCs w:val="22"/>
        </w:rPr>
        <w:t xml:space="preserve">ΧΑΛΚΙΑΣ </w:t>
      </w:r>
      <w:r w:rsidRPr="00E424B1">
        <w:rPr>
          <w:rFonts w:ascii="Arial" w:hAnsi="Arial" w:cs="Arial"/>
          <w:bCs/>
          <w:sz w:val="22"/>
          <w:szCs w:val="22"/>
          <w:lang w:val="en-US"/>
        </w:rPr>
        <w:t>OIL</w:t>
      </w:r>
      <w:r w:rsidRPr="00E424B1">
        <w:rPr>
          <w:rFonts w:ascii="Arial" w:hAnsi="Arial" w:cs="Arial"/>
          <w:bCs/>
          <w:sz w:val="22"/>
          <w:szCs w:val="22"/>
        </w:rPr>
        <w:t xml:space="preserve"> ΑΝΩΝΥΜΗ ΕΤΑΙΡΕΙΑ»</w:t>
      </w:r>
      <w:r>
        <w:rPr>
          <w:rFonts w:ascii="Arial" w:hAnsi="Arial" w:cs="Arial"/>
          <w:bCs/>
          <w:sz w:val="22"/>
          <w:szCs w:val="22"/>
        </w:rPr>
        <w:t xml:space="preserve"> </w:t>
      </w:r>
      <w:r w:rsidRPr="00271765">
        <w:rPr>
          <w:rFonts w:ascii="Arial" w:hAnsi="Arial" w:cs="Arial"/>
          <w:sz w:val="22"/>
          <w:szCs w:val="22"/>
        </w:rPr>
        <w:t xml:space="preserve">ως προσωρινού αναδόχου στα τμήματα </w:t>
      </w:r>
      <w:r w:rsidRPr="00271765">
        <w:rPr>
          <w:rFonts w:ascii="Arial" w:hAnsi="Arial" w:cs="Arial"/>
          <w:bCs/>
          <w:sz w:val="22"/>
          <w:szCs w:val="22"/>
        </w:rPr>
        <w:t>Α-Β-Ε</w:t>
      </w:r>
      <w:r>
        <w:rPr>
          <w:rFonts w:ascii="Arial" w:hAnsi="Arial" w:cs="Arial"/>
          <w:bCs/>
          <w:sz w:val="22"/>
          <w:szCs w:val="22"/>
        </w:rPr>
        <w:t xml:space="preserve"> &amp; β. </w:t>
      </w:r>
      <w:r>
        <w:rPr>
          <w:rFonts w:ascii="Arial" w:hAnsi="Arial" w:cs="Arial"/>
          <w:sz w:val="22"/>
          <w:szCs w:val="22"/>
        </w:rPr>
        <w:t>τ</w:t>
      </w:r>
      <w:r w:rsidRPr="00E424B1">
        <w:rPr>
          <w:rFonts w:ascii="Arial" w:hAnsi="Arial" w:cs="Arial"/>
          <w:sz w:val="22"/>
          <w:szCs w:val="22"/>
        </w:rPr>
        <w:t>ην ανάδειξη του φορέα</w:t>
      </w:r>
      <w:r>
        <w:rPr>
          <w:rFonts w:ascii="Arial" w:hAnsi="Arial" w:cs="Arial"/>
          <w:sz w:val="22"/>
          <w:szCs w:val="22"/>
        </w:rPr>
        <w:t xml:space="preserve"> </w:t>
      </w:r>
      <w:r w:rsidRPr="0079562C">
        <w:rPr>
          <w:rFonts w:ascii="Arial" w:hAnsi="Arial" w:cs="Arial"/>
          <w:sz w:val="22"/>
          <w:szCs w:val="22"/>
        </w:rPr>
        <w:t>«ΚΡΕΤΣΗΣ ΜΙΧΑΛΗΣ &amp; ΣΙΑ Ε.Ε.</w:t>
      </w:r>
      <w:r w:rsidRPr="0079562C">
        <w:rPr>
          <w:rFonts w:ascii="Arial" w:hAnsi="Arial" w:cs="Arial"/>
          <w:bCs/>
          <w:sz w:val="22"/>
          <w:szCs w:val="22"/>
        </w:rPr>
        <w:t>»</w:t>
      </w:r>
      <w:r>
        <w:rPr>
          <w:rFonts w:ascii="Arial" w:hAnsi="Arial" w:cs="Arial"/>
          <w:bCs/>
          <w:sz w:val="22"/>
          <w:szCs w:val="22"/>
        </w:rPr>
        <w:t xml:space="preserve">, </w:t>
      </w:r>
      <w:r w:rsidRPr="00271765">
        <w:rPr>
          <w:rFonts w:ascii="Arial" w:hAnsi="Arial" w:cs="Arial"/>
          <w:sz w:val="22"/>
          <w:szCs w:val="22"/>
        </w:rPr>
        <w:t xml:space="preserve">ως προσωρινού αναδόχου </w:t>
      </w:r>
      <w:r w:rsidRPr="00271765">
        <w:rPr>
          <w:rFonts w:ascii="Arial" w:hAnsi="Arial" w:cs="Arial"/>
          <w:bCs/>
          <w:sz w:val="22"/>
          <w:szCs w:val="22"/>
        </w:rPr>
        <w:t>στο τμήμα Γ</w:t>
      </w:r>
      <w:r>
        <w:rPr>
          <w:rFonts w:ascii="Arial" w:hAnsi="Arial" w:cs="Arial"/>
          <w:bCs/>
          <w:sz w:val="22"/>
          <w:szCs w:val="22"/>
        </w:rPr>
        <w:t>.</w:t>
      </w:r>
    </w:p>
    <w:p w:rsidR="00965367" w:rsidRPr="00271765" w:rsidRDefault="00965367" w:rsidP="00271765">
      <w:pPr>
        <w:jc w:val="both"/>
        <w:rPr>
          <w:rFonts w:ascii="Arial" w:hAnsi="Arial" w:cs="Arial"/>
          <w:noProof/>
          <w:sz w:val="22"/>
          <w:szCs w:val="20"/>
        </w:rPr>
      </w:pPr>
    </w:p>
    <w:p w:rsidR="00570D9D" w:rsidRDefault="00762464" w:rsidP="00A319C5">
      <w:pPr>
        <w:ind w:firstLine="720"/>
        <w:jc w:val="both"/>
        <w:rPr>
          <w:rFonts w:ascii="Arial" w:hAnsi="Arial" w:cs="Arial"/>
          <w:bCs/>
          <w:sz w:val="22"/>
          <w:szCs w:val="22"/>
        </w:rPr>
      </w:pPr>
      <w:r w:rsidRPr="00762464">
        <w:rPr>
          <w:rFonts w:ascii="Tahoma" w:hAnsi="Tahoma" w:cs="Tahoma"/>
          <w:sz w:val="20"/>
          <w:szCs w:val="20"/>
        </w:rPr>
        <w:t xml:space="preserve">Με την αρ. 275/2022 </w:t>
      </w:r>
      <w:r w:rsidR="00E34834">
        <w:rPr>
          <w:rFonts w:ascii="Tahoma" w:hAnsi="Tahoma" w:cs="Tahoma"/>
          <w:sz w:val="20"/>
          <w:szCs w:val="20"/>
        </w:rPr>
        <w:t xml:space="preserve">(ΑΔΑ: 9ΠΦΔΩΛΚ-Η93) </w:t>
      </w:r>
      <w:r w:rsidRPr="00762464">
        <w:rPr>
          <w:rFonts w:ascii="Tahoma" w:hAnsi="Tahoma" w:cs="Tahoma"/>
          <w:sz w:val="20"/>
          <w:szCs w:val="20"/>
        </w:rPr>
        <w:t>απόφαση οικονομικής επιτροπής</w:t>
      </w:r>
      <w:r w:rsidR="00570D9D">
        <w:rPr>
          <w:rFonts w:ascii="Tahoma" w:hAnsi="Tahoma" w:cs="Tahoma"/>
          <w:sz w:val="20"/>
          <w:szCs w:val="20"/>
        </w:rPr>
        <w:t xml:space="preserve"> εγκρίθηκαν τα 1</w:t>
      </w:r>
      <w:r w:rsidR="00570D9D" w:rsidRPr="00570D9D">
        <w:rPr>
          <w:rFonts w:ascii="Tahoma" w:hAnsi="Tahoma" w:cs="Tahoma"/>
          <w:sz w:val="20"/>
          <w:szCs w:val="20"/>
          <w:vertAlign w:val="superscript"/>
        </w:rPr>
        <w:t>ο</w:t>
      </w:r>
      <w:r w:rsidR="00570D9D">
        <w:rPr>
          <w:rFonts w:ascii="Tahoma" w:hAnsi="Tahoma" w:cs="Tahoma"/>
          <w:sz w:val="20"/>
          <w:szCs w:val="20"/>
        </w:rPr>
        <w:t xml:space="preserve"> και 2</w:t>
      </w:r>
      <w:r w:rsidR="00570D9D" w:rsidRPr="00570D9D">
        <w:rPr>
          <w:rFonts w:ascii="Tahoma" w:hAnsi="Tahoma" w:cs="Tahoma"/>
          <w:sz w:val="20"/>
          <w:szCs w:val="20"/>
          <w:vertAlign w:val="superscript"/>
        </w:rPr>
        <w:t>ο</w:t>
      </w:r>
      <w:r w:rsidR="00570D9D">
        <w:rPr>
          <w:rFonts w:ascii="Tahoma" w:hAnsi="Tahoma" w:cs="Tahoma"/>
          <w:sz w:val="20"/>
          <w:szCs w:val="20"/>
        </w:rPr>
        <w:t xml:space="preserve"> πρακτικά και ανακηρύχθηκαν προσωρινοί ανάδοχοι: α.</w:t>
      </w:r>
      <w:r w:rsidRPr="00762464">
        <w:rPr>
          <w:rFonts w:ascii="Tahoma" w:hAnsi="Tahoma" w:cs="Tahoma"/>
          <w:sz w:val="20"/>
          <w:szCs w:val="20"/>
        </w:rPr>
        <w:t xml:space="preserve"> </w:t>
      </w:r>
      <w:r w:rsidR="00570D9D" w:rsidRPr="00E424B1">
        <w:rPr>
          <w:rFonts w:ascii="Arial" w:hAnsi="Arial" w:cs="Arial"/>
          <w:sz w:val="22"/>
          <w:szCs w:val="22"/>
        </w:rPr>
        <w:t>ο φορέα</w:t>
      </w:r>
      <w:r w:rsidR="00570D9D">
        <w:rPr>
          <w:rFonts w:ascii="Arial" w:hAnsi="Arial" w:cs="Arial"/>
          <w:sz w:val="22"/>
          <w:szCs w:val="22"/>
        </w:rPr>
        <w:t>ς</w:t>
      </w:r>
      <w:r w:rsidR="00570D9D" w:rsidRPr="00E424B1">
        <w:rPr>
          <w:rFonts w:ascii="Arial" w:hAnsi="Arial" w:cs="Arial"/>
          <w:sz w:val="22"/>
          <w:szCs w:val="22"/>
        </w:rPr>
        <w:t xml:space="preserve"> «</w:t>
      </w:r>
      <w:r w:rsidR="00570D9D" w:rsidRPr="00E424B1">
        <w:rPr>
          <w:rFonts w:ascii="Arial" w:hAnsi="Arial" w:cs="Arial"/>
          <w:bCs/>
          <w:sz w:val="22"/>
          <w:szCs w:val="22"/>
        </w:rPr>
        <w:t xml:space="preserve">ΧΑΛΚΙΑΣ </w:t>
      </w:r>
      <w:r w:rsidR="00570D9D" w:rsidRPr="00E424B1">
        <w:rPr>
          <w:rFonts w:ascii="Arial" w:hAnsi="Arial" w:cs="Arial"/>
          <w:bCs/>
          <w:sz w:val="22"/>
          <w:szCs w:val="22"/>
          <w:lang w:val="en-US"/>
        </w:rPr>
        <w:t>OIL</w:t>
      </w:r>
      <w:r w:rsidR="00570D9D" w:rsidRPr="00E424B1">
        <w:rPr>
          <w:rFonts w:ascii="Arial" w:hAnsi="Arial" w:cs="Arial"/>
          <w:bCs/>
          <w:sz w:val="22"/>
          <w:szCs w:val="22"/>
        </w:rPr>
        <w:t xml:space="preserve"> ΑΝΩΝΥΜΗ ΕΤΑΙΡΕΙΑ»</w:t>
      </w:r>
      <w:r w:rsidR="00570D9D">
        <w:rPr>
          <w:rFonts w:ascii="Arial" w:hAnsi="Arial" w:cs="Arial"/>
          <w:bCs/>
          <w:sz w:val="22"/>
          <w:szCs w:val="22"/>
        </w:rPr>
        <w:t xml:space="preserve"> </w:t>
      </w:r>
      <w:r w:rsidR="00570D9D" w:rsidRPr="00271765">
        <w:rPr>
          <w:rFonts w:ascii="Arial" w:hAnsi="Arial" w:cs="Arial"/>
          <w:sz w:val="22"/>
          <w:szCs w:val="22"/>
        </w:rPr>
        <w:t xml:space="preserve">στα τμήματα </w:t>
      </w:r>
      <w:r w:rsidR="00570D9D" w:rsidRPr="00271765">
        <w:rPr>
          <w:rFonts w:ascii="Arial" w:hAnsi="Arial" w:cs="Arial"/>
          <w:bCs/>
          <w:sz w:val="22"/>
          <w:szCs w:val="22"/>
        </w:rPr>
        <w:t>Α-Β-Ε</w:t>
      </w:r>
      <w:r w:rsidR="00570D9D">
        <w:rPr>
          <w:rFonts w:ascii="Arial" w:hAnsi="Arial" w:cs="Arial"/>
          <w:bCs/>
          <w:sz w:val="22"/>
          <w:szCs w:val="22"/>
        </w:rPr>
        <w:t>, ως εξής:</w:t>
      </w:r>
    </w:p>
    <w:p w:rsidR="00965367" w:rsidRDefault="00965367" w:rsidP="00A319C5">
      <w:pPr>
        <w:ind w:firstLine="720"/>
        <w:jc w:val="both"/>
        <w:rPr>
          <w:rFonts w:ascii="Arial" w:hAnsi="Arial" w:cs="Arial"/>
          <w:bCs/>
          <w:sz w:val="22"/>
          <w:szCs w:val="22"/>
        </w:rPr>
      </w:pPr>
    </w:p>
    <w:p w:rsidR="00570D9D" w:rsidRPr="00762464" w:rsidRDefault="00570D9D" w:rsidP="00A319C5">
      <w:pPr>
        <w:ind w:firstLine="720"/>
        <w:jc w:val="both"/>
        <w:rPr>
          <w:rFonts w:ascii="Tahoma" w:hAnsi="Tahoma" w:cs="Tahoma"/>
          <w:sz w:val="20"/>
          <w:szCs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3227"/>
        <w:gridCol w:w="4434"/>
      </w:tblGrid>
      <w:tr w:rsidR="00570D9D" w:rsidRPr="0079562C" w:rsidTr="005D5460">
        <w:tc>
          <w:tcPr>
            <w:tcW w:w="1701" w:type="dxa"/>
            <w:shd w:val="clear" w:color="auto" w:fill="auto"/>
          </w:tcPr>
          <w:p w:rsidR="00570D9D" w:rsidRPr="00424C7C" w:rsidRDefault="00570D9D" w:rsidP="00570D9D">
            <w:pPr>
              <w:autoSpaceDE w:val="0"/>
              <w:autoSpaceDN w:val="0"/>
              <w:adjustRightInd w:val="0"/>
              <w:jc w:val="center"/>
              <w:rPr>
                <w:rFonts w:ascii="Arial" w:hAnsi="Arial" w:cs="Arial"/>
                <w:sz w:val="22"/>
                <w:szCs w:val="22"/>
              </w:rPr>
            </w:pPr>
            <w:r w:rsidRPr="00424C7C">
              <w:rPr>
                <w:rFonts w:ascii="Arial" w:hAnsi="Arial" w:cs="Arial"/>
                <w:sz w:val="22"/>
                <w:szCs w:val="22"/>
              </w:rPr>
              <w:t>ΤΜΗΜΑΤΑ</w:t>
            </w:r>
          </w:p>
        </w:tc>
        <w:tc>
          <w:tcPr>
            <w:tcW w:w="3402" w:type="dxa"/>
            <w:shd w:val="clear" w:color="auto" w:fill="auto"/>
          </w:tcPr>
          <w:p w:rsidR="00570D9D" w:rsidRPr="00424C7C" w:rsidRDefault="00570D9D" w:rsidP="00570D9D">
            <w:pPr>
              <w:autoSpaceDE w:val="0"/>
              <w:autoSpaceDN w:val="0"/>
              <w:adjustRightInd w:val="0"/>
              <w:rPr>
                <w:rFonts w:ascii="Arial" w:hAnsi="Arial" w:cs="Arial"/>
                <w:sz w:val="22"/>
                <w:szCs w:val="22"/>
              </w:rPr>
            </w:pPr>
            <w:r w:rsidRPr="00424C7C">
              <w:rPr>
                <w:rFonts w:ascii="Arial" w:hAnsi="Arial" w:cs="Arial"/>
                <w:sz w:val="22"/>
                <w:szCs w:val="22"/>
              </w:rPr>
              <w:t>ΕΠΩΝΥΜΙΑ ΕΠΙΧΕΙΡΗΣΗΣ</w:t>
            </w:r>
          </w:p>
        </w:tc>
        <w:tc>
          <w:tcPr>
            <w:tcW w:w="4775" w:type="dxa"/>
            <w:shd w:val="clear" w:color="auto" w:fill="auto"/>
          </w:tcPr>
          <w:p w:rsidR="00570D9D" w:rsidRPr="0079562C" w:rsidRDefault="00570D9D" w:rsidP="00570D9D">
            <w:pPr>
              <w:autoSpaceDE w:val="0"/>
              <w:autoSpaceDN w:val="0"/>
              <w:adjustRightInd w:val="0"/>
              <w:rPr>
                <w:rFonts w:ascii="Arial" w:hAnsi="Arial" w:cs="Arial"/>
                <w:sz w:val="22"/>
                <w:szCs w:val="22"/>
              </w:rPr>
            </w:pPr>
            <w:r w:rsidRPr="0079562C">
              <w:rPr>
                <w:rFonts w:ascii="Arial" w:hAnsi="Arial" w:cs="Arial"/>
                <w:sz w:val="22"/>
                <w:szCs w:val="22"/>
              </w:rPr>
              <w:t>ΠΟΣΟΣΤΟ ΕΚΠΤΩΣΗΣ</w:t>
            </w:r>
          </w:p>
        </w:tc>
      </w:tr>
      <w:tr w:rsidR="00570D9D" w:rsidRPr="0079562C" w:rsidTr="005D5460">
        <w:tc>
          <w:tcPr>
            <w:tcW w:w="1701" w:type="dxa"/>
            <w:shd w:val="clear" w:color="auto" w:fill="auto"/>
          </w:tcPr>
          <w:p w:rsidR="00570D9D" w:rsidRPr="00424C7C" w:rsidRDefault="00570D9D" w:rsidP="00570D9D">
            <w:pPr>
              <w:autoSpaceDE w:val="0"/>
              <w:autoSpaceDN w:val="0"/>
              <w:adjustRightInd w:val="0"/>
              <w:jc w:val="center"/>
              <w:rPr>
                <w:rFonts w:ascii="Arial" w:hAnsi="Arial" w:cs="Arial"/>
                <w:sz w:val="22"/>
                <w:szCs w:val="22"/>
              </w:rPr>
            </w:pPr>
            <w:r w:rsidRPr="00424C7C">
              <w:rPr>
                <w:rFonts w:ascii="Arial" w:hAnsi="Arial" w:cs="Arial"/>
                <w:sz w:val="22"/>
                <w:szCs w:val="22"/>
              </w:rPr>
              <w:t>Α-Β</w:t>
            </w:r>
          </w:p>
        </w:tc>
        <w:tc>
          <w:tcPr>
            <w:tcW w:w="3402" w:type="dxa"/>
            <w:shd w:val="clear" w:color="auto" w:fill="auto"/>
          </w:tcPr>
          <w:p w:rsidR="00570D9D" w:rsidRPr="00424C7C" w:rsidRDefault="00570D9D" w:rsidP="00570D9D">
            <w:pPr>
              <w:autoSpaceDE w:val="0"/>
              <w:autoSpaceDN w:val="0"/>
              <w:adjustRightInd w:val="0"/>
              <w:rPr>
                <w:rFonts w:ascii="Arial" w:hAnsi="Arial" w:cs="Arial"/>
                <w:sz w:val="22"/>
                <w:szCs w:val="22"/>
              </w:rPr>
            </w:pPr>
            <w:r w:rsidRPr="00424C7C">
              <w:rPr>
                <w:rFonts w:ascii="Arial" w:hAnsi="Arial" w:cs="Arial"/>
                <w:bCs/>
                <w:sz w:val="22"/>
                <w:szCs w:val="22"/>
              </w:rPr>
              <w:t xml:space="preserve">ΧΑΛΚΙΑΣ </w:t>
            </w:r>
            <w:r w:rsidRPr="00424C7C">
              <w:rPr>
                <w:rFonts w:ascii="Arial" w:hAnsi="Arial" w:cs="Arial"/>
                <w:bCs/>
                <w:sz w:val="22"/>
                <w:szCs w:val="22"/>
                <w:lang w:val="en-US"/>
              </w:rPr>
              <w:t>OIL</w:t>
            </w:r>
            <w:r w:rsidRPr="00424C7C">
              <w:rPr>
                <w:rFonts w:ascii="Arial" w:hAnsi="Arial" w:cs="Arial"/>
                <w:bCs/>
                <w:sz w:val="22"/>
                <w:szCs w:val="22"/>
              </w:rPr>
              <w:t xml:space="preserve"> ΑΝΩΝΥΜΗ ΕΤΑΙΡΕΙΑ</w:t>
            </w:r>
          </w:p>
        </w:tc>
        <w:tc>
          <w:tcPr>
            <w:tcW w:w="4775" w:type="dxa"/>
            <w:shd w:val="clear" w:color="auto" w:fill="auto"/>
          </w:tcPr>
          <w:p w:rsidR="00570D9D" w:rsidRPr="0079562C" w:rsidRDefault="00570D9D" w:rsidP="00570D9D">
            <w:pPr>
              <w:autoSpaceDE w:val="0"/>
              <w:autoSpaceDN w:val="0"/>
              <w:adjustRightInd w:val="0"/>
              <w:rPr>
                <w:rFonts w:ascii="Arial" w:hAnsi="Arial" w:cs="Arial"/>
                <w:bCs/>
                <w:sz w:val="22"/>
                <w:szCs w:val="22"/>
              </w:rPr>
            </w:pPr>
            <w:r w:rsidRPr="0079562C">
              <w:rPr>
                <w:rFonts w:ascii="Arial" w:hAnsi="Arial" w:cs="Arial"/>
                <w:bCs/>
                <w:sz w:val="22"/>
                <w:szCs w:val="22"/>
              </w:rPr>
              <w:t xml:space="preserve">  3</w:t>
            </w:r>
            <w:r w:rsidRPr="0079562C">
              <w:rPr>
                <w:rFonts w:ascii="Arial" w:hAnsi="Arial" w:cs="Arial"/>
                <w:sz w:val="22"/>
                <w:szCs w:val="22"/>
              </w:rPr>
              <w:t>,21% (ΤΡΙΑ ΚΟΜΜΑ ΕΙΚΟΣΙΕΝΑ ΤΟΙΣ ΕΚΑΤΟ)</w:t>
            </w:r>
          </w:p>
        </w:tc>
      </w:tr>
      <w:tr w:rsidR="00570D9D" w:rsidRPr="0079562C" w:rsidTr="005D5460">
        <w:tc>
          <w:tcPr>
            <w:tcW w:w="1701" w:type="dxa"/>
            <w:shd w:val="clear" w:color="auto" w:fill="auto"/>
          </w:tcPr>
          <w:p w:rsidR="00570D9D" w:rsidRPr="0079562C" w:rsidRDefault="00570D9D" w:rsidP="00570D9D">
            <w:pPr>
              <w:autoSpaceDE w:val="0"/>
              <w:autoSpaceDN w:val="0"/>
              <w:adjustRightInd w:val="0"/>
              <w:jc w:val="center"/>
              <w:rPr>
                <w:rFonts w:ascii="Arial" w:hAnsi="Arial" w:cs="Arial"/>
                <w:sz w:val="22"/>
                <w:szCs w:val="22"/>
              </w:rPr>
            </w:pPr>
            <w:r w:rsidRPr="0079562C">
              <w:rPr>
                <w:rFonts w:ascii="Arial" w:hAnsi="Arial" w:cs="Arial"/>
                <w:sz w:val="22"/>
                <w:szCs w:val="22"/>
              </w:rPr>
              <w:t>Ε</w:t>
            </w:r>
          </w:p>
        </w:tc>
        <w:tc>
          <w:tcPr>
            <w:tcW w:w="3402" w:type="dxa"/>
            <w:shd w:val="clear" w:color="auto" w:fill="auto"/>
          </w:tcPr>
          <w:p w:rsidR="00570D9D" w:rsidRPr="0079562C" w:rsidRDefault="00570D9D" w:rsidP="00570D9D">
            <w:pPr>
              <w:autoSpaceDE w:val="0"/>
              <w:autoSpaceDN w:val="0"/>
              <w:adjustRightInd w:val="0"/>
              <w:rPr>
                <w:rFonts w:ascii="Arial" w:hAnsi="Arial" w:cs="Arial"/>
                <w:bCs/>
                <w:sz w:val="22"/>
                <w:szCs w:val="22"/>
              </w:rPr>
            </w:pPr>
            <w:r w:rsidRPr="0079562C">
              <w:rPr>
                <w:rFonts w:ascii="Arial" w:hAnsi="Arial" w:cs="Arial"/>
                <w:bCs/>
                <w:sz w:val="22"/>
                <w:szCs w:val="22"/>
              </w:rPr>
              <w:t xml:space="preserve">ΧΑΛΚΙΑΣ </w:t>
            </w:r>
            <w:r w:rsidRPr="0079562C">
              <w:rPr>
                <w:rFonts w:ascii="Arial" w:hAnsi="Arial" w:cs="Arial"/>
                <w:bCs/>
                <w:sz w:val="22"/>
                <w:szCs w:val="22"/>
                <w:lang w:val="en-US"/>
              </w:rPr>
              <w:t>OIL</w:t>
            </w:r>
            <w:r w:rsidRPr="0079562C">
              <w:rPr>
                <w:rFonts w:ascii="Arial" w:hAnsi="Arial" w:cs="Arial"/>
                <w:bCs/>
                <w:sz w:val="22"/>
                <w:szCs w:val="22"/>
              </w:rPr>
              <w:t xml:space="preserve"> ΑΝΩΝΥΜΗ ΕΤΑΙΡΕΙΑ</w:t>
            </w:r>
          </w:p>
        </w:tc>
        <w:tc>
          <w:tcPr>
            <w:tcW w:w="4775" w:type="dxa"/>
            <w:shd w:val="clear" w:color="auto" w:fill="auto"/>
          </w:tcPr>
          <w:p w:rsidR="00570D9D" w:rsidRPr="0079562C" w:rsidRDefault="00570D9D" w:rsidP="00570D9D">
            <w:pPr>
              <w:autoSpaceDE w:val="0"/>
              <w:autoSpaceDN w:val="0"/>
              <w:adjustRightInd w:val="0"/>
              <w:rPr>
                <w:rFonts w:ascii="Arial" w:hAnsi="Arial" w:cs="Arial"/>
                <w:bCs/>
                <w:sz w:val="22"/>
                <w:szCs w:val="22"/>
              </w:rPr>
            </w:pPr>
            <w:r w:rsidRPr="0079562C">
              <w:rPr>
                <w:rFonts w:ascii="Arial" w:hAnsi="Arial" w:cs="Arial"/>
                <w:sz w:val="22"/>
                <w:szCs w:val="22"/>
              </w:rPr>
              <w:t xml:space="preserve">    0%  (ΜΗΔΕΝ ΤΟΙΣ ΕΚΑΤΟ)</w:t>
            </w:r>
          </w:p>
        </w:tc>
      </w:tr>
    </w:tbl>
    <w:p w:rsidR="00F94300" w:rsidRPr="00762464" w:rsidRDefault="00F94300" w:rsidP="00A319C5">
      <w:pPr>
        <w:ind w:firstLine="720"/>
        <w:jc w:val="both"/>
        <w:rPr>
          <w:rFonts w:ascii="Tahoma" w:hAnsi="Tahoma" w:cs="Tahoma"/>
          <w:sz w:val="20"/>
          <w:szCs w:val="20"/>
        </w:rPr>
      </w:pPr>
    </w:p>
    <w:p w:rsidR="00F94300" w:rsidRDefault="00570D9D" w:rsidP="00A319C5">
      <w:pPr>
        <w:ind w:firstLine="720"/>
        <w:jc w:val="both"/>
        <w:rPr>
          <w:rFonts w:ascii="Arial" w:hAnsi="Arial" w:cs="Arial"/>
          <w:bCs/>
          <w:sz w:val="22"/>
          <w:szCs w:val="22"/>
        </w:rPr>
      </w:pPr>
      <w:r>
        <w:rPr>
          <w:rFonts w:ascii="Tahoma" w:hAnsi="Tahoma" w:cs="Tahoma"/>
          <w:sz w:val="20"/>
          <w:szCs w:val="20"/>
        </w:rPr>
        <w:t xml:space="preserve">και β. </w:t>
      </w:r>
      <w:r w:rsidRPr="00E424B1">
        <w:rPr>
          <w:rFonts w:ascii="Arial" w:hAnsi="Arial" w:cs="Arial"/>
          <w:sz w:val="22"/>
          <w:szCs w:val="22"/>
        </w:rPr>
        <w:t>ο φορέα</w:t>
      </w:r>
      <w:r>
        <w:rPr>
          <w:rFonts w:ascii="Arial" w:hAnsi="Arial" w:cs="Arial"/>
          <w:sz w:val="22"/>
          <w:szCs w:val="22"/>
        </w:rPr>
        <w:t xml:space="preserve">ς </w:t>
      </w:r>
      <w:r w:rsidRPr="0079562C">
        <w:rPr>
          <w:rFonts w:ascii="Arial" w:hAnsi="Arial" w:cs="Arial"/>
          <w:sz w:val="22"/>
          <w:szCs w:val="22"/>
        </w:rPr>
        <w:t>«ΚΡΕΤΣΗΣ ΜΙΧΑΛΗΣ &amp; ΣΙΑ Ε.Ε.</w:t>
      </w:r>
      <w:r w:rsidRPr="0079562C">
        <w:rPr>
          <w:rFonts w:ascii="Arial" w:hAnsi="Arial" w:cs="Arial"/>
          <w:bCs/>
          <w:sz w:val="22"/>
          <w:szCs w:val="22"/>
        </w:rPr>
        <w:t>»</w:t>
      </w:r>
      <w:r>
        <w:rPr>
          <w:rFonts w:ascii="Arial" w:hAnsi="Arial" w:cs="Arial"/>
          <w:bCs/>
          <w:sz w:val="22"/>
          <w:szCs w:val="22"/>
        </w:rPr>
        <w:t xml:space="preserve"> </w:t>
      </w:r>
      <w:r w:rsidRPr="00271765">
        <w:rPr>
          <w:rFonts w:ascii="Arial" w:hAnsi="Arial" w:cs="Arial"/>
          <w:bCs/>
          <w:sz w:val="22"/>
          <w:szCs w:val="22"/>
        </w:rPr>
        <w:t>στο τμήμα Γ</w:t>
      </w:r>
      <w:r>
        <w:rPr>
          <w:rFonts w:ascii="Arial" w:hAnsi="Arial" w:cs="Arial"/>
          <w:bCs/>
          <w:sz w:val="22"/>
          <w:szCs w:val="22"/>
        </w:rPr>
        <w:t>,</w:t>
      </w:r>
      <w:r w:rsidRPr="00570D9D">
        <w:rPr>
          <w:rFonts w:ascii="Arial" w:hAnsi="Arial" w:cs="Arial"/>
          <w:bCs/>
          <w:sz w:val="22"/>
          <w:szCs w:val="22"/>
        </w:rPr>
        <w:t xml:space="preserve"> </w:t>
      </w:r>
      <w:r>
        <w:rPr>
          <w:rFonts w:ascii="Arial" w:hAnsi="Arial" w:cs="Arial"/>
          <w:bCs/>
          <w:sz w:val="22"/>
          <w:szCs w:val="22"/>
        </w:rPr>
        <w:t>ως εξής:</w:t>
      </w:r>
    </w:p>
    <w:p w:rsidR="00965367" w:rsidRPr="00762464" w:rsidRDefault="00965367" w:rsidP="00A319C5">
      <w:pPr>
        <w:ind w:firstLine="720"/>
        <w:jc w:val="both"/>
        <w:rPr>
          <w:rFonts w:ascii="Tahoma" w:hAnsi="Tahoma" w:cs="Tahoma"/>
          <w:sz w:val="20"/>
          <w:szCs w:val="20"/>
        </w:rPr>
      </w:pPr>
    </w:p>
    <w:p w:rsidR="00570D9D" w:rsidRDefault="00570D9D" w:rsidP="00A319C5">
      <w:pPr>
        <w:ind w:firstLine="720"/>
        <w:jc w:val="both"/>
        <w:rPr>
          <w:rFonts w:ascii="Tahoma" w:hAnsi="Tahoma" w:cs="Tahoma"/>
          <w:sz w:val="20"/>
          <w:szCs w:val="20"/>
          <w:highlight w:val="yellow"/>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2"/>
        <w:gridCol w:w="3382"/>
        <w:gridCol w:w="3938"/>
      </w:tblGrid>
      <w:tr w:rsidR="00570D9D" w:rsidRPr="001A446C" w:rsidTr="005D5460">
        <w:tc>
          <w:tcPr>
            <w:tcW w:w="2106" w:type="dxa"/>
            <w:shd w:val="clear" w:color="auto" w:fill="auto"/>
          </w:tcPr>
          <w:p w:rsidR="00570D9D" w:rsidRPr="001A446C" w:rsidRDefault="00570D9D" w:rsidP="00570D9D">
            <w:pPr>
              <w:autoSpaceDE w:val="0"/>
              <w:autoSpaceDN w:val="0"/>
              <w:adjustRightInd w:val="0"/>
              <w:jc w:val="center"/>
              <w:rPr>
                <w:rFonts w:ascii="Arial" w:hAnsi="Arial" w:cs="Arial"/>
                <w:sz w:val="22"/>
                <w:szCs w:val="22"/>
              </w:rPr>
            </w:pPr>
            <w:r w:rsidRPr="001A446C">
              <w:rPr>
                <w:rFonts w:ascii="Arial" w:hAnsi="Arial" w:cs="Arial"/>
                <w:sz w:val="22"/>
                <w:szCs w:val="22"/>
              </w:rPr>
              <w:t>ΤΜΗΜΑ</w:t>
            </w:r>
          </w:p>
        </w:tc>
        <w:tc>
          <w:tcPr>
            <w:tcW w:w="3564" w:type="dxa"/>
            <w:shd w:val="clear" w:color="auto" w:fill="auto"/>
          </w:tcPr>
          <w:p w:rsidR="00570D9D" w:rsidRPr="001A446C" w:rsidRDefault="00570D9D" w:rsidP="00570D9D">
            <w:pPr>
              <w:autoSpaceDE w:val="0"/>
              <w:autoSpaceDN w:val="0"/>
              <w:adjustRightInd w:val="0"/>
              <w:rPr>
                <w:rFonts w:ascii="Arial" w:hAnsi="Arial" w:cs="Arial"/>
                <w:sz w:val="22"/>
                <w:szCs w:val="22"/>
              </w:rPr>
            </w:pPr>
            <w:r w:rsidRPr="001A446C">
              <w:rPr>
                <w:rFonts w:ascii="Arial" w:hAnsi="Arial" w:cs="Arial"/>
                <w:sz w:val="22"/>
                <w:szCs w:val="22"/>
              </w:rPr>
              <w:t>ΕΠΩΝΥΜΙΑ ΕΠΙΧΕΙΡΗΣΗΣ</w:t>
            </w:r>
          </w:p>
        </w:tc>
        <w:tc>
          <w:tcPr>
            <w:tcW w:w="4208" w:type="dxa"/>
            <w:shd w:val="clear" w:color="auto" w:fill="auto"/>
          </w:tcPr>
          <w:p w:rsidR="00570D9D" w:rsidRPr="001A446C" w:rsidRDefault="00570D9D" w:rsidP="00570D9D">
            <w:pPr>
              <w:autoSpaceDE w:val="0"/>
              <w:autoSpaceDN w:val="0"/>
              <w:adjustRightInd w:val="0"/>
              <w:rPr>
                <w:rFonts w:ascii="Arial" w:hAnsi="Arial" w:cs="Arial"/>
                <w:sz w:val="22"/>
                <w:szCs w:val="22"/>
              </w:rPr>
            </w:pPr>
            <w:r w:rsidRPr="001A446C">
              <w:rPr>
                <w:rFonts w:ascii="Arial" w:hAnsi="Arial" w:cs="Arial"/>
                <w:sz w:val="22"/>
                <w:szCs w:val="22"/>
              </w:rPr>
              <w:t>ΠΟΣΟΣΤΟ ΕΚΠΤΩΣΗΣ</w:t>
            </w:r>
          </w:p>
        </w:tc>
      </w:tr>
      <w:tr w:rsidR="00570D9D" w:rsidRPr="003B655C" w:rsidTr="005D5460">
        <w:tc>
          <w:tcPr>
            <w:tcW w:w="2106" w:type="dxa"/>
            <w:shd w:val="clear" w:color="auto" w:fill="auto"/>
          </w:tcPr>
          <w:p w:rsidR="00570D9D" w:rsidRPr="001A446C" w:rsidRDefault="00570D9D" w:rsidP="00570D9D">
            <w:pPr>
              <w:autoSpaceDE w:val="0"/>
              <w:autoSpaceDN w:val="0"/>
              <w:adjustRightInd w:val="0"/>
              <w:jc w:val="center"/>
              <w:rPr>
                <w:rFonts w:ascii="Arial" w:hAnsi="Arial" w:cs="Arial"/>
                <w:sz w:val="22"/>
                <w:szCs w:val="22"/>
              </w:rPr>
            </w:pPr>
            <w:r w:rsidRPr="001A446C">
              <w:rPr>
                <w:rFonts w:ascii="Arial" w:hAnsi="Arial" w:cs="Arial"/>
                <w:sz w:val="22"/>
                <w:szCs w:val="22"/>
              </w:rPr>
              <w:t>Γ</w:t>
            </w:r>
          </w:p>
        </w:tc>
        <w:tc>
          <w:tcPr>
            <w:tcW w:w="3564" w:type="dxa"/>
            <w:shd w:val="clear" w:color="auto" w:fill="auto"/>
          </w:tcPr>
          <w:p w:rsidR="00570D9D" w:rsidRPr="001A446C" w:rsidRDefault="00570D9D" w:rsidP="00570D9D">
            <w:pPr>
              <w:autoSpaceDE w:val="0"/>
              <w:autoSpaceDN w:val="0"/>
              <w:adjustRightInd w:val="0"/>
              <w:rPr>
                <w:rFonts w:ascii="Arial" w:hAnsi="Arial" w:cs="Arial"/>
                <w:sz w:val="22"/>
                <w:szCs w:val="22"/>
              </w:rPr>
            </w:pPr>
            <w:r w:rsidRPr="001A446C">
              <w:rPr>
                <w:rFonts w:ascii="Arial" w:hAnsi="Arial" w:cs="Arial"/>
                <w:sz w:val="22"/>
                <w:szCs w:val="22"/>
              </w:rPr>
              <w:t>ΚΡΕΤΣΗΣ ΜΙΧΑΛΗΣ &amp; ΣΙΑ Ε.Ε.</w:t>
            </w:r>
          </w:p>
        </w:tc>
        <w:tc>
          <w:tcPr>
            <w:tcW w:w="4208" w:type="dxa"/>
            <w:shd w:val="clear" w:color="auto" w:fill="auto"/>
          </w:tcPr>
          <w:p w:rsidR="00570D9D" w:rsidRPr="003D0EC4" w:rsidRDefault="00570D9D" w:rsidP="00570D9D">
            <w:pPr>
              <w:autoSpaceDE w:val="0"/>
              <w:autoSpaceDN w:val="0"/>
              <w:adjustRightInd w:val="0"/>
              <w:rPr>
                <w:rFonts w:ascii="Arial" w:hAnsi="Arial" w:cs="Arial"/>
                <w:bCs/>
                <w:sz w:val="22"/>
                <w:szCs w:val="22"/>
              </w:rPr>
            </w:pPr>
            <w:r w:rsidRPr="001A446C">
              <w:rPr>
                <w:rFonts w:ascii="Arial" w:hAnsi="Arial" w:cs="Arial"/>
                <w:sz w:val="22"/>
                <w:szCs w:val="22"/>
              </w:rPr>
              <w:t>3% (ΤΡΙΑ ΤΟΙΣ ΕΚΑΤΟ)</w:t>
            </w:r>
          </w:p>
        </w:tc>
      </w:tr>
    </w:tbl>
    <w:p w:rsidR="00570D9D" w:rsidRDefault="00570D9D" w:rsidP="00A319C5">
      <w:pPr>
        <w:ind w:firstLine="720"/>
        <w:jc w:val="both"/>
        <w:rPr>
          <w:rFonts w:ascii="Tahoma" w:hAnsi="Tahoma" w:cs="Tahoma"/>
          <w:sz w:val="20"/>
          <w:szCs w:val="20"/>
          <w:highlight w:val="yellow"/>
        </w:rPr>
      </w:pPr>
    </w:p>
    <w:p w:rsidR="00570D9D" w:rsidRDefault="00570D9D" w:rsidP="00A319C5">
      <w:pPr>
        <w:ind w:firstLine="720"/>
        <w:jc w:val="both"/>
        <w:rPr>
          <w:rFonts w:ascii="Tahoma" w:hAnsi="Tahoma" w:cs="Tahoma"/>
          <w:sz w:val="20"/>
          <w:szCs w:val="20"/>
          <w:highlight w:val="yellow"/>
        </w:rPr>
      </w:pPr>
    </w:p>
    <w:p w:rsidR="00570D9D" w:rsidRDefault="00146DC1" w:rsidP="00A319C5">
      <w:pPr>
        <w:ind w:firstLine="720"/>
        <w:jc w:val="both"/>
        <w:rPr>
          <w:rFonts w:ascii="Arial" w:hAnsi="Arial" w:cs="Arial"/>
          <w:sz w:val="22"/>
          <w:lang w:eastAsia="zh-CN"/>
        </w:rPr>
      </w:pPr>
      <w:r w:rsidRPr="00146DC1">
        <w:rPr>
          <w:rFonts w:ascii="Tahoma" w:hAnsi="Tahoma" w:cs="Tahoma"/>
          <w:sz w:val="20"/>
          <w:szCs w:val="20"/>
        </w:rPr>
        <w:t>Με τα αρ. πρωτ.: 17540/13-05-2022 και 17543/13-05-2022 έγγραφα του τμήματος προμηθειών προσκλήθηκαν αντίστοιχα</w:t>
      </w:r>
      <w:r>
        <w:rPr>
          <w:rFonts w:ascii="Tahoma" w:hAnsi="Tahoma" w:cs="Tahoma"/>
          <w:sz w:val="20"/>
          <w:szCs w:val="20"/>
        </w:rPr>
        <w:t>, μέσω ΕΣΗΔΗΣ,</w:t>
      </w:r>
      <w:r w:rsidRPr="00146DC1">
        <w:rPr>
          <w:rFonts w:ascii="Tahoma" w:hAnsi="Tahoma" w:cs="Tahoma"/>
          <w:sz w:val="20"/>
          <w:szCs w:val="20"/>
        </w:rPr>
        <w:t xml:space="preserve"> οι οικονομικοί φορείς  </w:t>
      </w:r>
      <w:r w:rsidRPr="00146DC1">
        <w:rPr>
          <w:rFonts w:ascii="Arial" w:hAnsi="Arial" w:cs="Arial"/>
          <w:sz w:val="22"/>
          <w:szCs w:val="22"/>
        </w:rPr>
        <w:t>«</w:t>
      </w:r>
      <w:r w:rsidRPr="00146DC1">
        <w:rPr>
          <w:rFonts w:ascii="Arial" w:hAnsi="Arial" w:cs="Arial"/>
          <w:bCs/>
          <w:sz w:val="22"/>
          <w:szCs w:val="22"/>
        </w:rPr>
        <w:t xml:space="preserve">ΧΑΛΚΙΑΣ </w:t>
      </w:r>
      <w:r w:rsidRPr="00146DC1">
        <w:rPr>
          <w:rFonts w:ascii="Arial" w:hAnsi="Arial" w:cs="Arial"/>
          <w:bCs/>
          <w:sz w:val="22"/>
          <w:szCs w:val="22"/>
          <w:lang w:val="en-US"/>
        </w:rPr>
        <w:t>OIL</w:t>
      </w:r>
      <w:r w:rsidRPr="00146DC1">
        <w:rPr>
          <w:rFonts w:ascii="Arial" w:hAnsi="Arial" w:cs="Arial"/>
          <w:bCs/>
          <w:sz w:val="22"/>
          <w:szCs w:val="22"/>
        </w:rPr>
        <w:t xml:space="preserve"> ΑΝΩΝΥΜΗ ΕΤΑΙΡΕΙΑ» </w:t>
      </w:r>
      <w:r w:rsidRPr="00146DC1">
        <w:rPr>
          <w:rFonts w:ascii="Arial" w:hAnsi="Arial" w:cs="Arial"/>
          <w:bCs/>
          <w:sz w:val="22"/>
          <w:szCs w:val="22"/>
        </w:rPr>
        <w:lastRenderedPageBreak/>
        <w:t xml:space="preserve">και </w:t>
      </w:r>
      <w:r w:rsidRPr="00146DC1">
        <w:rPr>
          <w:rFonts w:ascii="Arial" w:hAnsi="Arial" w:cs="Arial"/>
          <w:sz w:val="22"/>
          <w:szCs w:val="22"/>
        </w:rPr>
        <w:t>«ΚΡΕΤΣΗΣ ΜΙΧΑΛΗΣ &amp; ΣΙΑ Ε.Ε.</w:t>
      </w:r>
      <w:r w:rsidRPr="00146DC1">
        <w:rPr>
          <w:rFonts w:ascii="Arial" w:hAnsi="Arial" w:cs="Arial"/>
          <w:bCs/>
          <w:sz w:val="22"/>
          <w:szCs w:val="22"/>
        </w:rPr>
        <w:t>» προκειμένου να υποβάλουν τα προβλεπόμενα δικαιολογητικά κατακύρωσης</w:t>
      </w:r>
      <w:r>
        <w:rPr>
          <w:rFonts w:ascii="Arial" w:hAnsi="Arial" w:cs="Arial"/>
          <w:bCs/>
          <w:sz w:val="22"/>
          <w:szCs w:val="22"/>
        </w:rPr>
        <w:t xml:space="preserve">, τα οποία υποβλήθηκαν εγκαίρως. Η διαγωνιστική διαδικασία για τα τμήματα </w:t>
      </w:r>
      <w:r>
        <w:rPr>
          <w:rFonts w:ascii="Arial" w:hAnsi="Arial" w:cs="Arial"/>
          <w:sz w:val="22"/>
          <w:lang w:eastAsia="zh-CN"/>
        </w:rPr>
        <w:t>Α, Β, Γ &amp; Ε βρίσκεται σε εξέλιξη και συγκεκριμένα στο στάδιο αξιολόγησης των δικαιολογητικών κατακύρωσης από την αρμόδια επιτροπή.</w:t>
      </w:r>
    </w:p>
    <w:p w:rsidR="00965367" w:rsidRPr="00146DC1" w:rsidRDefault="00965367" w:rsidP="00A319C5">
      <w:pPr>
        <w:ind w:firstLine="720"/>
        <w:jc w:val="both"/>
        <w:rPr>
          <w:rFonts w:ascii="Tahoma" w:hAnsi="Tahoma" w:cs="Tahoma"/>
          <w:sz w:val="20"/>
          <w:szCs w:val="20"/>
        </w:rPr>
      </w:pPr>
    </w:p>
    <w:p w:rsidR="002769D5" w:rsidRDefault="002769D5" w:rsidP="002769D5">
      <w:pPr>
        <w:ind w:firstLine="720"/>
        <w:jc w:val="both"/>
        <w:rPr>
          <w:rFonts w:ascii="Arial" w:hAnsi="Arial" w:cs="Arial"/>
          <w:sz w:val="22"/>
          <w:szCs w:val="22"/>
        </w:rPr>
      </w:pPr>
      <w:r w:rsidRPr="0047738D">
        <w:rPr>
          <w:rFonts w:ascii="Tahoma" w:hAnsi="Tahoma" w:cs="Tahoma"/>
          <w:sz w:val="20"/>
          <w:szCs w:val="20"/>
        </w:rPr>
        <w:t>Αναφορικά με τη διαγωνιστική διαδικασία που αφορά το τμήμα Δ, σ</w:t>
      </w:r>
      <w:r w:rsidRPr="0047738D">
        <w:rPr>
          <w:rFonts w:ascii="Arial" w:hAnsi="Arial" w:cs="Arial"/>
          <w:sz w:val="22"/>
          <w:szCs w:val="22"/>
        </w:rPr>
        <w:t>τις 21/04/2022 η επιτροπή διενέργειας-αξιολόγησης αποτελεσμάτων διαγωνισμών, η οποία συγκροτήθηκε με την αριθ. 842/2021 Απόφαση Οικονομικής Επιτροπής, διαπίστωσε στο στάδιο ηλεκτρονικής αποσφράγισης των προσφορών και συγκεκριμένα στο στάδιο αποσφράγισης των υποφακέλων ‘’Δικαιολογητικά συμμετοχής –Τεχνική προσφορά και οικονομικές προσφορές’’ ότι δεν υπήρξαν ενδιαφερόμενοι οικονομικοί φορείς που να καταθέσουν προσφορά και ως εκ τούτου δεν υφίσταται πίνακας με τους οικονομικούς φορείς που υπέβαλλαν προσφορά. Συνεπώς η</w:t>
      </w:r>
      <w:r w:rsidRPr="00363AF8">
        <w:rPr>
          <w:rFonts w:ascii="Arial" w:hAnsi="Arial" w:cs="Arial"/>
          <w:sz w:val="22"/>
          <w:szCs w:val="22"/>
        </w:rPr>
        <w:t xml:space="preserve"> διαγωνιστική διαδικασία απέβη άγονη λόγω μη υποβολής προσφορών.</w:t>
      </w:r>
    </w:p>
    <w:p w:rsidR="002769D5" w:rsidRPr="00363AF8" w:rsidRDefault="002769D5" w:rsidP="002769D5">
      <w:pPr>
        <w:jc w:val="both"/>
        <w:rPr>
          <w:rFonts w:ascii="Arial" w:hAnsi="Arial" w:cs="Arial"/>
          <w:sz w:val="22"/>
          <w:szCs w:val="22"/>
        </w:rPr>
      </w:pPr>
    </w:p>
    <w:p w:rsidR="002769D5" w:rsidRPr="00763D2C" w:rsidRDefault="002769D5" w:rsidP="002769D5">
      <w:pPr>
        <w:spacing w:after="120"/>
        <w:jc w:val="both"/>
        <w:rPr>
          <w:rFonts w:ascii="Arial" w:hAnsi="Arial" w:cs="Arial"/>
          <w:sz w:val="20"/>
          <w:szCs w:val="20"/>
        </w:rPr>
      </w:pPr>
      <w:r w:rsidRPr="00763D2C">
        <w:rPr>
          <w:rFonts w:ascii="Arial" w:hAnsi="Arial" w:cs="Arial"/>
          <w:sz w:val="22"/>
          <w:szCs w:val="22"/>
        </w:rPr>
        <w:t>Σε επιβεβαίωση των ανωτέρω, η επιτροπή συνέταξε στις 09/05/2022 το 1</w:t>
      </w:r>
      <w:r w:rsidRPr="00763D2C">
        <w:rPr>
          <w:rFonts w:ascii="Arial" w:hAnsi="Arial" w:cs="Arial"/>
          <w:sz w:val="22"/>
          <w:szCs w:val="22"/>
          <w:vertAlign w:val="superscript"/>
        </w:rPr>
        <w:t>ο</w:t>
      </w:r>
      <w:r w:rsidRPr="00763D2C">
        <w:rPr>
          <w:rFonts w:ascii="Arial" w:hAnsi="Arial" w:cs="Arial"/>
          <w:sz w:val="22"/>
          <w:szCs w:val="22"/>
        </w:rPr>
        <w:t xml:space="preserve"> πρακτικό (Έλεγχος δικαιολογητικών συμμετοχής-στοιχείων τεχνικών προσφορών). Σύμφωνα με το πρακτικό αυτό η επιτροπή εισηγείται</w:t>
      </w:r>
      <w:r>
        <w:rPr>
          <w:rFonts w:ascii="Arial" w:hAnsi="Arial" w:cs="Arial"/>
          <w:sz w:val="22"/>
          <w:szCs w:val="22"/>
        </w:rPr>
        <w:t xml:space="preserve"> τ</w:t>
      </w:r>
      <w:r w:rsidRPr="00763D2C">
        <w:rPr>
          <w:rFonts w:ascii="Arial" w:hAnsi="Arial" w:cs="Arial"/>
          <w:sz w:val="20"/>
          <w:szCs w:val="20"/>
        </w:rPr>
        <w:t xml:space="preserve">ην ματαίωση της διαγωνιστικής διαδικασίας, εφόσον αυτή απέβη άγονη λόγω μη υποβολής προσφορών. </w:t>
      </w:r>
    </w:p>
    <w:p w:rsidR="00570D9D" w:rsidRDefault="00570D9D" w:rsidP="00A319C5">
      <w:pPr>
        <w:ind w:firstLine="720"/>
        <w:jc w:val="both"/>
        <w:rPr>
          <w:rFonts w:ascii="Tahoma" w:hAnsi="Tahoma" w:cs="Tahoma"/>
          <w:sz w:val="20"/>
          <w:szCs w:val="20"/>
          <w:highlight w:val="yellow"/>
        </w:rPr>
      </w:pPr>
    </w:p>
    <w:p w:rsidR="007B0A90" w:rsidRDefault="007B0A90" w:rsidP="007B0A90">
      <w:pPr>
        <w:spacing w:after="120"/>
        <w:jc w:val="both"/>
        <w:rPr>
          <w:rFonts w:ascii="Arial" w:hAnsi="Arial" w:cs="Arial"/>
          <w:sz w:val="22"/>
          <w:szCs w:val="22"/>
        </w:rPr>
      </w:pPr>
      <w:r w:rsidRPr="007B0A90">
        <w:rPr>
          <w:rFonts w:ascii="Arial" w:hAnsi="Arial" w:cs="Arial"/>
          <w:sz w:val="22"/>
          <w:szCs w:val="22"/>
        </w:rPr>
        <w:t xml:space="preserve">Με την αρ. 277/2022 </w:t>
      </w:r>
      <w:r w:rsidR="00E34834">
        <w:rPr>
          <w:rFonts w:ascii="Arial" w:hAnsi="Arial" w:cs="Arial"/>
          <w:sz w:val="22"/>
          <w:szCs w:val="22"/>
        </w:rPr>
        <w:t xml:space="preserve">(ΑΔΑ:Ψ6ΠΗΩΛΚ-ΠΙ6) </w:t>
      </w:r>
      <w:r w:rsidRPr="007B0A90">
        <w:rPr>
          <w:rFonts w:ascii="Arial" w:hAnsi="Arial" w:cs="Arial"/>
          <w:sz w:val="22"/>
          <w:szCs w:val="22"/>
        </w:rPr>
        <w:t xml:space="preserve">απόφαση οικονομικής επιτροπής εγκρίθηκε το 1ο πρακτικό και αποφασίστηκε η ματαίωση της διαγωνιστικής διαδικασίας, εφόσον αυτή απέβη άγονη λόγω μη υποβολής προσφορών. </w:t>
      </w:r>
      <w:r>
        <w:rPr>
          <w:rFonts w:ascii="Arial" w:hAnsi="Arial" w:cs="Arial"/>
          <w:sz w:val="22"/>
          <w:szCs w:val="22"/>
        </w:rPr>
        <w:t>Επίσης ε</w:t>
      </w:r>
      <w:r w:rsidRPr="007B0A90">
        <w:rPr>
          <w:rFonts w:ascii="Arial" w:hAnsi="Arial" w:cs="Arial"/>
          <w:sz w:val="22"/>
          <w:szCs w:val="22"/>
        </w:rPr>
        <w:t>γκρί</w:t>
      </w:r>
      <w:r>
        <w:rPr>
          <w:rFonts w:ascii="Arial" w:hAnsi="Arial" w:cs="Arial"/>
          <w:sz w:val="22"/>
          <w:szCs w:val="22"/>
        </w:rPr>
        <w:t>θηκε</w:t>
      </w:r>
      <w:r w:rsidRPr="007B0A90">
        <w:rPr>
          <w:rFonts w:ascii="Arial" w:hAnsi="Arial" w:cs="Arial"/>
          <w:sz w:val="22"/>
          <w:szCs w:val="22"/>
        </w:rPr>
        <w:t xml:space="preserve"> η προσφυγή στη διαδικασία του άρθρου 32, περί προσφυγής στη διαδικασία με διαπραγμάτευση χωρίς προηγούμενη δημοσίευση, εφόσον, στην τελευταία αυτήν περίπτωση, πληρούνται οι όροι και οι προϋποθέσεις του άρθρου αυτού. </w:t>
      </w:r>
    </w:p>
    <w:p w:rsidR="00965367" w:rsidRPr="007B0A90" w:rsidRDefault="00965367" w:rsidP="007B0A90">
      <w:pPr>
        <w:spacing w:after="120"/>
        <w:jc w:val="both"/>
        <w:rPr>
          <w:rFonts w:ascii="Arial" w:hAnsi="Arial" w:cs="Arial"/>
          <w:sz w:val="22"/>
          <w:szCs w:val="22"/>
        </w:rPr>
      </w:pPr>
    </w:p>
    <w:p w:rsidR="00570D9D" w:rsidRDefault="00F92F93" w:rsidP="00F92F93">
      <w:pPr>
        <w:spacing w:after="120"/>
        <w:jc w:val="both"/>
        <w:rPr>
          <w:rFonts w:ascii="CIDFont+F7" w:hAnsi="CIDFont+F7" w:cs="CIDFont+F7"/>
          <w:sz w:val="20"/>
          <w:szCs w:val="20"/>
        </w:rPr>
      </w:pPr>
      <w:r w:rsidRPr="00F92F93">
        <w:rPr>
          <w:rFonts w:ascii="Arial" w:hAnsi="Arial" w:cs="Arial"/>
          <w:sz w:val="22"/>
          <w:szCs w:val="22"/>
        </w:rPr>
        <w:t>Επ</w:t>
      </w:r>
      <w:r w:rsidR="00A65F4D">
        <w:rPr>
          <w:rFonts w:ascii="Arial" w:hAnsi="Arial" w:cs="Arial"/>
          <w:sz w:val="22"/>
          <w:szCs w:val="22"/>
        </w:rPr>
        <w:t xml:space="preserve">ιπλέον </w:t>
      </w:r>
      <w:r w:rsidRPr="00F92F93">
        <w:rPr>
          <w:rFonts w:ascii="Arial" w:hAnsi="Arial" w:cs="Arial"/>
          <w:sz w:val="22"/>
          <w:szCs w:val="22"/>
        </w:rPr>
        <w:t xml:space="preserve">με την αρ. </w:t>
      </w:r>
      <w:r w:rsidR="00A15D09" w:rsidRPr="00A15D09">
        <w:rPr>
          <w:rFonts w:ascii="Arial" w:hAnsi="Arial" w:cs="Arial"/>
          <w:sz w:val="22"/>
          <w:szCs w:val="22"/>
        </w:rPr>
        <w:t xml:space="preserve">312-20-2022 </w:t>
      </w:r>
      <w:r w:rsidRPr="00F92F93">
        <w:rPr>
          <w:rFonts w:ascii="Arial" w:hAnsi="Arial" w:cs="Arial"/>
          <w:sz w:val="22"/>
          <w:szCs w:val="22"/>
        </w:rPr>
        <w:t>απόφαση οικονομικής επιτροπής αποφασίστηκε η αποστολή σχετικού αιτήματος στην Ενιαία Ανεξάρτητη Αρχή Δημοσίων Συμβάσεων (Ε.Α.Α.ΔΗ.ΣΥ.), για την παροχή σύμφωνης γνώμης της αρχής για την προσφυγή στη διαδικασία της διαπραγμάτευσης, χωρίς προηγούμενη δημοσίευση, σύμφωνα με την παράγραφο 2α του άρθρου 32 του Ν. 4412/2016, για την προμήθεια «ΠΡΟΜΗΘΕΙΑ ΚΑΥΣΙΜΩΝ ΤΟΥ ΔΗΜΟΥ ΛΑΜΙΕΩΝ &amp; ΤΩΝ ΝΟΜΙΚΩΝ ΠΡΟΣΩΠΩΝ ΤΟΥ-ΤΜΗΜΑ Δ», προϋπολογισμού μελέτης (143.863,20€ με ΦΠΑ 24%). Η διαδικασία της διαπραγμάτευσης θα διενεργηθεί χωρίς να τροποποιηθούν ουσιωδώς οι αρχικοί όροι της σύμβασης.</w:t>
      </w:r>
      <w:r>
        <w:rPr>
          <w:rFonts w:ascii="CIDFont+F7" w:hAnsi="CIDFont+F7" w:cs="CIDFont+F7"/>
          <w:sz w:val="20"/>
          <w:szCs w:val="20"/>
        </w:rPr>
        <w:t xml:space="preserve"> </w:t>
      </w:r>
    </w:p>
    <w:p w:rsidR="00965367" w:rsidRDefault="00965367" w:rsidP="00F92F93">
      <w:pPr>
        <w:spacing w:after="120"/>
        <w:jc w:val="both"/>
        <w:rPr>
          <w:rFonts w:ascii="Tahoma" w:hAnsi="Tahoma" w:cs="Tahoma"/>
          <w:sz w:val="20"/>
          <w:szCs w:val="20"/>
          <w:highlight w:val="yellow"/>
        </w:rPr>
      </w:pPr>
    </w:p>
    <w:p w:rsidR="00570D9D" w:rsidRDefault="0047738D" w:rsidP="00A319C5">
      <w:pPr>
        <w:ind w:firstLine="720"/>
        <w:jc w:val="both"/>
        <w:rPr>
          <w:rFonts w:ascii="Tahoma" w:hAnsi="Tahoma" w:cs="Tahoma"/>
          <w:sz w:val="20"/>
          <w:szCs w:val="20"/>
        </w:rPr>
      </w:pPr>
      <w:r w:rsidRPr="00AC47E8">
        <w:rPr>
          <w:rFonts w:ascii="Tahoma" w:hAnsi="Tahoma" w:cs="Tahoma"/>
          <w:sz w:val="20"/>
          <w:szCs w:val="20"/>
        </w:rPr>
        <w:t>Μετά τα παραπάνω και λαμβάνοντας υπόψη:</w:t>
      </w:r>
    </w:p>
    <w:p w:rsidR="00965367" w:rsidRPr="00AC47E8" w:rsidRDefault="00965367" w:rsidP="00A319C5">
      <w:pPr>
        <w:ind w:firstLine="720"/>
        <w:jc w:val="both"/>
        <w:rPr>
          <w:rFonts w:ascii="Tahoma" w:hAnsi="Tahoma" w:cs="Tahoma"/>
          <w:sz w:val="20"/>
          <w:szCs w:val="20"/>
        </w:rPr>
      </w:pPr>
    </w:p>
    <w:p w:rsidR="0047738D" w:rsidRPr="00AC47E8" w:rsidRDefault="0047738D" w:rsidP="00A319C5">
      <w:pPr>
        <w:ind w:firstLine="720"/>
        <w:jc w:val="both"/>
        <w:rPr>
          <w:rFonts w:ascii="Tahoma" w:hAnsi="Tahoma" w:cs="Tahoma"/>
          <w:sz w:val="20"/>
          <w:szCs w:val="20"/>
        </w:rPr>
      </w:pPr>
    </w:p>
    <w:p w:rsidR="0047738D" w:rsidRPr="00AC47E8" w:rsidRDefault="0047738D" w:rsidP="0047738D">
      <w:pPr>
        <w:numPr>
          <w:ilvl w:val="0"/>
          <w:numId w:val="9"/>
        </w:numPr>
        <w:jc w:val="both"/>
        <w:rPr>
          <w:rFonts w:ascii="Arial" w:hAnsi="Arial" w:cs="Arial"/>
          <w:sz w:val="22"/>
          <w:szCs w:val="22"/>
        </w:rPr>
      </w:pPr>
      <w:r w:rsidRPr="00AC47E8">
        <w:rPr>
          <w:rFonts w:ascii="Arial" w:hAnsi="Arial" w:cs="Arial"/>
          <w:sz w:val="22"/>
          <w:szCs w:val="22"/>
        </w:rPr>
        <w:t>Το άρθρο72 παρ.1 περιπτ. στ και ζ του Ν.3852/2010, όπως ισχύει: «Η Οικονομική Επιτροπή είναι συλλογικό όργανο, αρμόδιο για τον έλεγχο και την παρακολούθηση της οικονομικής και διοικητικής λειτουργίας του δήμου. Ειδικότερα, έχει τις ακόλουθες αποφασιστικές, ελεγκτικές και γνωμοδοτικές αρμοδιότητες: [...] στ) Αποφασίζει για: i. Την κατάρτιση των όρων, τη σύνταξη των διακηρύξεων, τη διεξαγωγή και κατακύρωση κάθε μορφής δημοπρασιών και διαγωνισμών, συμπεριλαμβανομένων και αυτών που αφορούν σε έργα, μελέτες, προμήθειες και υπηρεσίες, καθώς και τη συγκρότηση των ειδικών επιτροπών διεξαγωγής και αξιολόγησης από μέλη της ή ειδικούς επιστήμονες, υπαλλήλους του Δήμου ή δημόσιους υπαλλήλους. [...] ζ) Ασκεί καθήκοντα αναθέτουσας αρχής για τις συμβάσεις έργου, μελετών, υπηρεσιών και προμηθειών, ανεξαρτήτως προϋπολογισμού, πλην των περιπτώσεων απευθείας ανάθεσης που υπάγονται στην αρμοδιότητα του δημάρχου και των περιπτώσεων του άρθρου 44 του ν. 4412/2016 (Α΄ 147), και αποφασίζει για την έγκριση και παραλαβή των πάσης φύσεως μελετών του δήμου, σύμφωνα με το άρθρο 189 του ν. 4412/2016.»</w:t>
      </w:r>
      <w:r w:rsidR="00833C0F">
        <w:rPr>
          <w:rFonts w:ascii="Arial" w:hAnsi="Arial" w:cs="Arial"/>
          <w:sz w:val="22"/>
          <w:szCs w:val="22"/>
        </w:rPr>
        <w:t>.</w:t>
      </w:r>
      <w:r w:rsidRPr="00AC47E8">
        <w:rPr>
          <w:rFonts w:ascii="Arial" w:hAnsi="Arial" w:cs="Arial"/>
          <w:sz w:val="22"/>
          <w:szCs w:val="22"/>
        </w:rPr>
        <w:t xml:space="preserve"> </w:t>
      </w:r>
    </w:p>
    <w:p w:rsidR="0047738D" w:rsidRPr="00AC47E8" w:rsidRDefault="00B00F1A" w:rsidP="00B00F1A">
      <w:pPr>
        <w:numPr>
          <w:ilvl w:val="0"/>
          <w:numId w:val="9"/>
        </w:numPr>
        <w:jc w:val="both"/>
        <w:rPr>
          <w:rFonts w:ascii="Arial" w:hAnsi="Arial" w:cs="Arial"/>
          <w:sz w:val="22"/>
          <w:szCs w:val="22"/>
        </w:rPr>
      </w:pPr>
      <w:r w:rsidRPr="00AC47E8">
        <w:rPr>
          <w:rFonts w:ascii="Arial" w:hAnsi="Arial" w:cs="Arial"/>
          <w:sz w:val="22"/>
          <w:szCs w:val="22"/>
        </w:rPr>
        <w:t>Τ</w:t>
      </w:r>
      <w:r w:rsidR="0047738D" w:rsidRPr="00AC47E8">
        <w:rPr>
          <w:rFonts w:ascii="Arial" w:hAnsi="Arial" w:cs="Arial"/>
          <w:sz w:val="22"/>
          <w:szCs w:val="22"/>
        </w:rPr>
        <w:t xml:space="preserve">ο άρθρο 106 παρ.1 Ν.4412/2016: «Η αναθέτουσα αρχή με ειδικά αιτιολογημένη απόφασή της, η οποία εκδίδεται μετά από γνώμη του αρμοδίου οργάνου, ματαιώνει τη </w:t>
      </w:r>
      <w:r w:rsidRPr="00AC47E8">
        <w:rPr>
          <w:rFonts w:ascii="Arial" w:hAnsi="Arial" w:cs="Arial"/>
          <w:sz w:val="22"/>
          <w:szCs w:val="22"/>
        </w:rPr>
        <w:t xml:space="preserve">διαδικασία σύναψης δημόσιας σύμβασης: α) εφόσον η διαδικασία απέβη άγονη είτε λόγω μη υποβολής προσφοράς είτε λόγω απόρριψης όλων των προσφορών ή αιτήσεων ή </w:t>
      </w:r>
      <w:r w:rsidRPr="00AC47E8">
        <w:rPr>
          <w:rFonts w:ascii="Arial" w:hAnsi="Arial" w:cs="Arial"/>
          <w:sz w:val="22"/>
          <w:szCs w:val="22"/>
        </w:rPr>
        <w:lastRenderedPageBreak/>
        <w:t>αποκλεισμού όλων των προσφερόντων ή συμμετεχόντων, σύμφωνα με τις διατάξεις του παρόντος βιβλίου και τα έγγραφα της σύμβασης ή β) στην περίπτωση του δευτέρου εδαφίου της παρ. 7 του άρθρου 105, περί κατακύρωσης και σύναψης σύμβασης.».</w:t>
      </w:r>
      <w:r w:rsidR="0047738D" w:rsidRPr="00AC47E8">
        <w:rPr>
          <w:rFonts w:ascii="Arial" w:hAnsi="Arial" w:cs="Arial"/>
          <w:sz w:val="22"/>
          <w:szCs w:val="22"/>
        </w:rPr>
        <w:t xml:space="preserve"> </w:t>
      </w:r>
    </w:p>
    <w:p w:rsidR="0047738D" w:rsidRPr="00AC47E8" w:rsidRDefault="00B00F1A" w:rsidP="00B00F1A">
      <w:pPr>
        <w:numPr>
          <w:ilvl w:val="0"/>
          <w:numId w:val="9"/>
        </w:numPr>
        <w:jc w:val="both"/>
        <w:rPr>
          <w:rFonts w:ascii="Arial" w:hAnsi="Arial" w:cs="Arial"/>
          <w:sz w:val="22"/>
          <w:szCs w:val="22"/>
        </w:rPr>
      </w:pPr>
      <w:r w:rsidRPr="00AC47E8">
        <w:rPr>
          <w:rFonts w:ascii="Arial" w:hAnsi="Arial" w:cs="Arial"/>
          <w:sz w:val="22"/>
          <w:szCs w:val="22"/>
        </w:rPr>
        <w:t>Το άρθρο 106 παρ.5 Ν.4412/2016: «Η αναθέτουσα αρχή διατηρεί, επίσης, το δικαίωμα, να αποφασίσει, παράλληλα με τη ματαίωση της διαδικασίας ανάθεσης σύμβασης, και την επανάληψη οποιασδήποτε φάσης της διαδικασίας σύναψης, με αντικατάσταση ή μη των όρων της ή την προσφυγή στη διαδικασία των άρθρων 29, περί ανταγωνιστικής διαδικασίας με διαπραγμάτευση, ή 32, περί προσφυγής στη διαδικασία με διαπραγμάτευση χωρίς προηγούμενη δημοσίευση, εφόσον, στην τελευταία αυτήν περίπτωση, πληρούνται οι όροι και οι προϋποθέσεις των άρθρων αυτών.».</w:t>
      </w:r>
    </w:p>
    <w:p w:rsidR="00AC47E8" w:rsidRPr="00AC47E8" w:rsidRDefault="00AC47E8" w:rsidP="00B00F1A">
      <w:pPr>
        <w:numPr>
          <w:ilvl w:val="0"/>
          <w:numId w:val="9"/>
        </w:numPr>
        <w:jc w:val="both"/>
        <w:rPr>
          <w:rFonts w:ascii="Arial" w:hAnsi="Arial" w:cs="Arial"/>
          <w:sz w:val="22"/>
          <w:szCs w:val="22"/>
        </w:rPr>
      </w:pPr>
      <w:r w:rsidRPr="00AC47E8">
        <w:rPr>
          <w:rFonts w:ascii="Arial" w:hAnsi="Arial" w:cs="Arial"/>
          <w:sz w:val="22"/>
          <w:szCs w:val="22"/>
        </w:rPr>
        <w:t>Τ</w:t>
      </w:r>
      <w:r w:rsidR="00B00F1A" w:rsidRPr="00AC47E8">
        <w:rPr>
          <w:rFonts w:ascii="Arial" w:hAnsi="Arial" w:cs="Arial"/>
          <w:sz w:val="22"/>
          <w:szCs w:val="22"/>
        </w:rPr>
        <w:t>ο άρθρο 32 παρ.2α Ν.4412/2016:«Η διαδικασία με διαπραγμάτευση χωρίς προηγούμενη δημοσίευση μπορεί να χρησιμοποιείται για δημόσιες συμβάσεις έργων, προμηθειών και υπηρεσιών εάν, ύστερα από ανοικτή ή κλειστή διαδικασία είτε δεν υποβλήθηκε καμία προσφορά ή αίτηση συμμετοχής είτε καμία από τις υποβληθείσες προσφορές ή αιτήσεις συμμετοχής δεν είναι κατάλληλη, εφόσον:</w:t>
      </w:r>
    </w:p>
    <w:p w:rsidR="00AC47E8" w:rsidRPr="00AC47E8" w:rsidRDefault="00B00F1A" w:rsidP="00AC47E8">
      <w:pPr>
        <w:ind w:left="1080"/>
        <w:jc w:val="both"/>
        <w:rPr>
          <w:rFonts w:ascii="Arial" w:hAnsi="Arial" w:cs="Arial"/>
          <w:sz w:val="22"/>
          <w:szCs w:val="22"/>
        </w:rPr>
      </w:pPr>
      <w:r w:rsidRPr="00AC47E8">
        <w:rPr>
          <w:rFonts w:ascii="Arial" w:hAnsi="Arial" w:cs="Arial"/>
          <w:sz w:val="22"/>
          <w:szCs w:val="22"/>
        </w:rPr>
        <w:t xml:space="preserve">- δεν έχουν τροποποιηθεί ουσιωδώς οι αρχικοί όροι της σύμβασης και </w:t>
      </w:r>
    </w:p>
    <w:p w:rsidR="00B00F1A" w:rsidRPr="00AC47E8" w:rsidRDefault="00B00F1A" w:rsidP="00AC47E8">
      <w:pPr>
        <w:ind w:left="1080"/>
        <w:jc w:val="both"/>
        <w:rPr>
          <w:rFonts w:ascii="Arial" w:hAnsi="Arial" w:cs="Arial"/>
          <w:sz w:val="22"/>
          <w:szCs w:val="22"/>
        </w:rPr>
      </w:pPr>
      <w:r w:rsidRPr="00AC47E8">
        <w:rPr>
          <w:rFonts w:ascii="Arial" w:hAnsi="Arial" w:cs="Arial"/>
          <w:sz w:val="22"/>
          <w:szCs w:val="22"/>
        </w:rPr>
        <w:t>- με την προϋπόθεση ότι διαβιβάζεται σχετική έκθεση στην Επιτροπή μετά από αίτημά της.»</w:t>
      </w:r>
      <w:r w:rsidR="00AC47E8" w:rsidRPr="00AC47E8">
        <w:rPr>
          <w:rFonts w:ascii="Arial" w:hAnsi="Arial" w:cs="Arial"/>
          <w:sz w:val="22"/>
          <w:szCs w:val="22"/>
        </w:rPr>
        <w:t>.</w:t>
      </w:r>
    </w:p>
    <w:p w:rsidR="00570D9D" w:rsidRPr="00E34834" w:rsidRDefault="00F912B2" w:rsidP="00F912B2">
      <w:pPr>
        <w:numPr>
          <w:ilvl w:val="0"/>
          <w:numId w:val="9"/>
        </w:numPr>
        <w:jc w:val="both"/>
        <w:rPr>
          <w:rFonts w:ascii="Arial" w:hAnsi="Arial" w:cs="Arial"/>
          <w:sz w:val="22"/>
          <w:szCs w:val="22"/>
        </w:rPr>
      </w:pPr>
      <w:r>
        <w:rPr>
          <w:rFonts w:ascii="Arial" w:hAnsi="Arial" w:cs="Arial"/>
          <w:sz w:val="22"/>
          <w:szCs w:val="22"/>
        </w:rPr>
        <w:t xml:space="preserve">Την </w:t>
      </w:r>
      <w:r w:rsidRPr="00F912B2">
        <w:rPr>
          <w:rFonts w:ascii="Arial" w:hAnsi="Arial" w:cs="Arial"/>
          <w:sz w:val="22"/>
          <w:szCs w:val="22"/>
        </w:rPr>
        <w:t>αριθμ. Πρωτ. 9841 /15-03-2022 Διακήρυξη</w:t>
      </w:r>
      <w:r>
        <w:rPr>
          <w:rFonts w:ascii="Arial" w:hAnsi="Arial" w:cs="Arial"/>
          <w:sz w:val="22"/>
          <w:szCs w:val="22"/>
        </w:rPr>
        <w:t xml:space="preserve"> </w:t>
      </w:r>
      <w:r>
        <w:rPr>
          <w:rFonts w:ascii="Arial" w:hAnsi="Arial" w:cs="Arial"/>
          <w:color w:val="000000"/>
          <w:sz w:val="20"/>
          <w:szCs w:val="20"/>
        </w:rPr>
        <w:t>(ΑΔΑΜ: 22</w:t>
      </w:r>
      <w:r>
        <w:rPr>
          <w:rFonts w:ascii="Arial" w:hAnsi="Arial" w:cs="Arial"/>
          <w:color w:val="000000"/>
          <w:sz w:val="20"/>
          <w:szCs w:val="20"/>
          <w:lang w:val="en-US"/>
        </w:rPr>
        <w:t>PROC</w:t>
      </w:r>
      <w:r w:rsidRPr="006836BA">
        <w:rPr>
          <w:rFonts w:ascii="Arial" w:hAnsi="Arial" w:cs="Arial"/>
          <w:color w:val="000000"/>
          <w:sz w:val="20"/>
          <w:szCs w:val="20"/>
        </w:rPr>
        <w:t>010205666)</w:t>
      </w:r>
      <w:r w:rsidR="00833C0F">
        <w:rPr>
          <w:rFonts w:ascii="Arial" w:hAnsi="Arial" w:cs="Arial"/>
          <w:color w:val="000000"/>
          <w:sz w:val="20"/>
          <w:szCs w:val="20"/>
        </w:rPr>
        <w:t>.</w:t>
      </w:r>
    </w:p>
    <w:p w:rsidR="00E34834" w:rsidRPr="00E34834" w:rsidRDefault="00E34834" w:rsidP="00E34834">
      <w:pPr>
        <w:numPr>
          <w:ilvl w:val="0"/>
          <w:numId w:val="9"/>
        </w:numPr>
        <w:rPr>
          <w:rFonts w:ascii="Arial" w:hAnsi="Arial" w:cs="Arial"/>
          <w:sz w:val="22"/>
          <w:szCs w:val="22"/>
        </w:rPr>
      </w:pPr>
      <w:r w:rsidRPr="00E34834">
        <w:rPr>
          <w:rFonts w:ascii="Arial" w:hAnsi="Arial" w:cs="Arial"/>
          <w:sz w:val="22"/>
          <w:szCs w:val="22"/>
        </w:rPr>
        <w:t xml:space="preserve">Το από 09/05/2022 1ο Πρακτικό ελέγχου δικαιολογητικών συμμετοχής-στοιχείων τεχνικών προσφορών. </w:t>
      </w:r>
    </w:p>
    <w:p w:rsidR="0012146C" w:rsidRPr="0012146C" w:rsidRDefault="00E34834" w:rsidP="00F912B2">
      <w:pPr>
        <w:numPr>
          <w:ilvl w:val="0"/>
          <w:numId w:val="9"/>
        </w:numPr>
        <w:jc w:val="both"/>
        <w:rPr>
          <w:rFonts w:ascii="Arial" w:hAnsi="Arial" w:cs="Arial"/>
          <w:sz w:val="22"/>
          <w:szCs w:val="22"/>
        </w:rPr>
      </w:pPr>
      <w:r w:rsidRPr="0012146C">
        <w:rPr>
          <w:rFonts w:ascii="Arial" w:hAnsi="Arial" w:cs="Arial"/>
          <w:sz w:val="22"/>
          <w:szCs w:val="22"/>
        </w:rPr>
        <w:t>Την αρ. 277/2022 (ΑΔΑ:Ψ6ΠΗΩΛΚ-ΠΙ6) απόφαση οικονομικής επιτροπής περί έγκρισης 1</w:t>
      </w:r>
      <w:r w:rsidRPr="0012146C">
        <w:rPr>
          <w:rFonts w:ascii="Arial" w:hAnsi="Arial" w:cs="Arial"/>
          <w:sz w:val="22"/>
          <w:szCs w:val="22"/>
          <w:vertAlign w:val="superscript"/>
        </w:rPr>
        <w:t>ου</w:t>
      </w:r>
      <w:r w:rsidRPr="0012146C">
        <w:rPr>
          <w:rFonts w:ascii="Arial" w:hAnsi="Arial" w:cs="Arial"/>
          <w:sz w:val="22"/>
          <w:szCs w:val="22"/>
        </w:rPr>
        <w:t xml:space="preserve"> πρακτικού</w:t>
      </w:r>
      <w:r w:rsidR="00650708">
        <w:rPr>
          <w:rFonts w:ascii="Arial" w:hAnsi="Arial" w:cs="Arial"/>
          <w:sz w:val="22"/>
          <w:szCs w:val="22"/>
        </w:rPr>
        <w:t>.</w:t>
      </w:r>
    </w:p>
    <w:p w:rsidR="00E34834" w:rsidRDefault="00E34834" w:rsidP="00F912B2">
      <w:pPr>
        <w:numPr>
          <w:ilvl w:val="0"/>
          <w:numId w:val="9"/>
        </w:numPr>
        <w:jc w:val="both"/>
        <w:rPr>
          <w:rFonts w:ascii="Arial" w:hAnsi="Arial" w:cs="Arial"/>
          <w:sz w:val="22"/>
          <w:szCs w:val="22"/>
        </w:rPr>
      </w:pPr>
      <w:r w:rsidRPr="00A15D09">
        <w:rPr>
          <w:rFonts w:ascii="Arial" w:hAnsi="Arial" w:cs="Arial"/>
          <w:sz w:val="22"/>
          <w:szCs w:val="22"/>
        </w:rPr>
        <w:t xml:space="preserve">Την αρ. </w:t>
      </w:r>
      <w:r w:rsidR="00A15D09" w:rsidRPr="00A15D09">
        <w:rPr>
          <w:rFonts w:ascii="Arial" w:hAnsi="Arial" w:cs="Arial"/>
          <w:sz w:val="22"/>
          <w:szCs w:val="22"/>
        </w:rPr>
        <w:t xml:space="preserve">321-20-2022 </w:t>
      </w:r>
      <w:r w:rsidRPr="00A15D09">
        <w:rPr>
          <w:rFonts w:ascii="Arial" w:hAnsi="Arial" w:cs="Arial"/>
          <w:sz w:val="22"/>
          <w:szCs w:val="22"/>
        </w:rPr>
        <w:t>(ΑΔΑ:</w:t>
      </w:r>
      <w:r w:rsidR="00A15D09" w:rsidRPr="00A15D09">
        <w:rPr>
          <w:rFonts w:ascii="Arial" w:hAnsi="Arial" w:cs="Arial"/>
          <w:sz w:val="22"/>
          <w:szCs w:val="22"/>
        </w:rPr>
        <w:t xml:space="preserve"> 6ΧΞ2ΩΛΚ-Η4Γ</w:t>
      </w:r>
      <w:r w:rsidRPr="00A15D09">
        <w:rPr>
          <w:rFonts w:ascii="Arial" w:hAnsi="Arial" w:cs="Arial"/>
          <w:sz w:val="22"/>
          <w:szCs w:val="22"/>
        </w:rPr>
        <w:t>) απόφαση οικονομικής επιτροπής περί</w:t>
      </w:r>
      <w:r w:rsidR="0012146C" w:rsidRPr="00A15D09">
        <w:rPr>
          <w:rFonts w:ascii="Arial" w:hAnsi="Arial" w:cs="Arial"/>
          <w:sz w:val="22"/>
          <w:szCs w:val="22"/>
        </w:rPr>
        <w:t xml:space="preserve"> αποστολής σχετικού αιτήματος στην Ενιαία Ανεξάρτητη</w:t>
      </w:r>
      <w:r w:rsidR="0012146C" w:rsidRPr="00F92F93">
        <w:rPr>
          <w:rFonts w:ascii="Arial" w:hAnsi="Arial" w:cs="Arial"/>
          <w:sz w:val="22"/>
          <w:szCs w:val="22"/>
        </w:rPr>
        <w:t xml:space="preserve"> Αρχή Δημοσίων Συμβάσεων (Ε.Α.Α.ΔΗ.ΣΥ.), για την παροχή σύμφωνης γνώμης της αρχής για την προσφυγή στη διαδικασία της διαπραγμάτευσης, χωρίς προηγούμενη δημοσίευση, σύμφωνα με την παράγραφο 2α του άρθρου 32 του Ν. 4412/2016, για την προμήθεια «ΠΡΟΜΗΘΕΙΑ ΚΑΥΣΙΜΩΝ ΤΟΥ ΔΗΜΟΥ ΛΑΜΙΕΩΝ &amp; ΤΩΝ ΝΟΜΙΚΩΝ ΠΡΟΣΩΠΩΝ ΤΟΥ-ΤΜΗΜΑ Δ»,</w:t>
      </w:r>
    </w:p>
    <w:p w:rsidR="0012146C" w:rsidRDefault="0012146C" w:rsidP="00F912B2">
      <w:pPr>
        <w:numPr>
          <w:ilvl w:val="0"/>
          <w:numId w:val="9"/>
        </w:numPr>
        <w:jc w:val="both"/>
        <w:rPr>
          <w:rFonts w:ascii="Arial" w:hAnsi="Arial" w:cs="Arial"/>
          <w:sz w:val="22"/>
          <w:szCs w:val="22"/>
        </w:rPr>
      </w:pPr>
      <w:r>
        <w:rPr>
          <w:rFonts w:ascii="Arial" w:hAnsi="Arial" w:cs="Arial"/>
          <w:sz w:val="22"/>
          <w:szCs w:val="22"/>
        </w:rPr>
        <w:t xml:space="preserve">Την </w:t>
      </w:r>
      <w:r w:rsidRPr="00707A0F">
        <w:rPr>
          <w:rFonts w:ascii="Arial" w:hAnsi="Arial" w:cs="Arial"/>
          <w:sz w:val="22"/>
          <w:szCs w:val="22"/>
        </w:rPr>
        <w:t xml:space="preserve">αρ. </w:t>
      </w:r>
      <w:r w:rsidR="00707A0F" w:rsidRPr="00707A0F">
        <w:rPr>
          <w:rFonts w:ascii="Arial" w:hAnsi="Arial" w:cs="Arial"/>
          <w:sz w:val="22"/>
          <w:szCs w:val="22"/>
        </w:rPr>
        <w:t>Δ47/23-06-2022</w:t>
      </w:r>
      <w:r w:rsidRPr="00707A0F">
        <w:rPr>
          <w:rFonts w:ascii="Arial" w:hAnsi="Arial" w:cs="Arial"/>
          <w:sz w:val="22"/>
          <w:szCs w:val="22"/>
        </w:rPr>
        <w:t xml:space="preserve"> σύμφωνη</w:t>
      </w:r>
      <w:r>
        <w:rPr>
          <w:rFonts w:ascii="Arial" w:hAnsi="Arial" w:cs="Arial"/>
          <w:sz w:val="22"/>
          <w:szCs w:val="22"/>
        </w:rPr>
        <w:t xml:space="preserve"> γνώμη της Ε.Α.Α.ΔΗ.ΣΥ.</w:t>
      </w:r>
      <w:r w:rsidR="00650708">
        <w:rPr>
          <w:rFonts w:ascii="Arial" w:hAnsi="Arial" w:cs="Arial"/>
          <w:sz w:val="22"/>
          <w:szCs w:val="22"/>
        </w:rPr>
        <w:t>.</w:t>
      </w:r>
    </w:p>
    <w:p w:rsidR="0012146C" w:rsidRPr="0012146C" w:rsidRDefault="0012146C" w:rsidP="0012146C">
      <w:pPr>
        <w:numPr>
          <w:ilvl w:val="0"/>
          <w:numId w:val="9"/>
        </w:numPr>
        <w:rPr>
          <w:rFonts w:ascii="Arial" w:hAnsi="Arial" w:cs="Arial"/>
          <w:sz w:val="22"/>
          <w:szCs w:val="22"/>
        </w:rPr>
      </w:pPr>
      <w:r w:rsidRPr="0012146C">
        <w:rPr>
          <w:rFonts w:ascii="Arial" w:hAnsi="Arial" w:cs="Arial"/>
          <w:sz w:val="22"/>
          <w:szCs w:val="22"/>
        </w:rPr>
        <w:t>Το γεγονός ότι δεν υποβλήθηκε καμία προσφορά</w:t>
      </w:r>
      <w:r w:rsidR="00650708">
        <w:rPr>
          <w:rFonts w:ascii="Arial" w:hAnsi="Arial" w:cs="Arial"/>
          <w:sz w:val="22"/>
          <w:szCs w:val="22"/>
        </w:rPr>
        <w:t>.</w:t>
      </w:r>
    </w:p>
    <w:p w:rsidR="0012146C" w:rsidRDefault="0012146C" w:rsidP="00F912B2">
      <w:pPr>
        <w:numPr>
          <w:ilvl w:val="0"/>
          <w:numId w:val="9"/>
        </w:numPr>
        <w:jc w:val="both"/>
        <w:rPr>
          <w:rFonts w:ascii="Arial" w:hAnsi="Arial" w:cs="Arial"/>
          <w:sz w:val="22"/>
          <w:szCs w:val="22"/>
        </w:rPr>
      </w:pPr>
      <w:r w:rsidRPr="00A176F8">
        <w:rPr>
          <w:rFonts w:ascii="Arial" w:hAnsi="Arial" w:cs="Arial"/>
          <w:sz w:val="22"/>
          <w:szCs w:val="22"/>
        </w:rPr>
        <w:t>Την  υπ΄αριθ 8879/09-03-2022 Απόφαση ανάληψης υποχρέωσης</w:t>
      </w:r>
      <w:r w:rsidR="00650708">
        <w:rPr>
          <w:rFonts w:ascii="Arial" w:hAnsi="Arial" w:cs="Arial"/>
          <w:sz w:val="22"/>
          <w:szCs w:val="22"/>
        </w:rPr>
        <w:t>.</w:t>
      </w:r>
    </w:p>
    <w:p w:rsidR="0012146C" w:rsidRPr="00AC47E8" w:rsidRDefault="0012146C" w:rsidP="00F912B2">
      <w:pPr>
        <w:numPr>
          <w:ilvl w:val="0"/>
          <w:numId w:val="9"/>
        </w:numPr>
        <w:jc w:val="both"/>
        <w:rPr>
          <w:rFonts w:ascii="Arial" w:hAnsi="Arial" w:cs="Arial"/>
          <w:sz w:val="22"/>
          <w:szCs w:val="22"/>
        </w:rPr>
      </w:pPr>
      <w:r w:rsidRPr="00A176F8">
        <w:rPr>
          <w:rFonts w:ascii="Arial" w:hAnsi="Arial" w:cs="Arial"/>
          <w:sz w:val="22"/>
          <w:szCs w:val="22"/>
        </w:rPr>
        <w:t>Τη βεβαίωση του Προϊσταμένου της Οικονομικής Υπηρεσίας, επί της ανωτέρω απόφασης ανάληψης υποχρέωσης για την ύπαρξη διαθέσιμου ποσού, τη συνδρομή των προϋποθέσεων της παρ. 1α του άρθρου 4 του ΠΔ 80/2016 και τη δέσμευση στο οικείο Μητρώο Δεσμεύσεων της αντίστοιχης πίστωσης</w:t>
      </w:r>
      <w:r w:rsidR="00650708">
        <w:rPr>
          <w:rFonts w:ascii="Arial" w:hAnsi="Arial" w:cs="Arial"/>
          <w:sz w:val="22"/>
          <w:szCs w:val="22"/>
        </w:rPr>
        <w:t>.</w:t>
      </w:r>
    </w:p>
    <w:p w:rsidR="00570D9D" w:rsidRDefault="00570D9D" w:rsidP="00A319C5">
      <w:pPr>
        <w:ind w:firstLine="720"/>
        <w:jc w:val="both"/>
        <w:rPr>
          <w:rFonts w:ascii="Tahoma" w:hAnsi="Tahoma" w:cs="Tahoma"/>
          <w:sz w:val="20"/>
          <w:szCs w:val="20"/>
          <w:highlight w:val="yellow"/>
        </w:rPr>
      </w:pPr>
    </w:p>
    <w:p w:rsidR="00965367" w:rsidRDefault="00965367" w:rsidP="0082381D">
      <w:pPr>
        <w:spacing w:after="120"/>
        <w:jc w:val="center"/>
        <w:rPr>
          <w:rFonts w:ascii="Arial" w:hAnsi="Arial" w:cs="Arial"/>
          <w:sz w:val="22"/>
          <w:szCs w:val="22"/>
        </w:rPr>
      </w:pPr>
    </w:p>
    <w:p w:rsidR="0082381D" w:rsidRDefault="00C85B16" w:rsidP="0082381D">
      <w:pPr>
        <w:spacing w:after="120"/>
        <w:jc w:val="center"/>
        <w:rPr>
          <w:rFonts w:ascii="Arial" w:hAnsi="Arial" w:cs="Arial"/>
          <w:sz w:val="22"/>
          <w:szCs w:val="22"/>
        </w:rPr>
      </w:pPr>
      <w:r w:rsidRPr="000B1ED3">
        <w:rPr>
          <w:rFonts w:ascii="Arial" w:hAnsi="Arial" w:cs="Arial"/>
          <w:sz w:val="22"/>
          <w:szCs w:val="22"/>
        </w:rPr>
        <w:t>Προτείνεται</w:t>
      </w:r>
    </w:p>
    <w:p w:rsidR="0082381D" w:rsidRDefault="0082381D" w:rsidP="000B1ED3">
      <w:pPr>
        <w:spacing w:after="120"/>
        <w:jc w:val="both"/>
        <w:rPr>
          <w:rFonts w:ascii="Arial" w:hAnsi="Arial" w:cs="Arial"/>
          <w:sz w:val="22"/>
          <w:szCs w:val="22"/>
        </w:rPr>
      </w:pPr>
    </w:p>
    <w:p w:rsidR="002B1156" w:rsidRPr="000B1ED3" w:rsidRDefault="002B1156" w:rsidP="000B1ED3">
      <w:pPr>
        <w:spacing w:after="120"/>
        <w:jc w:val="both"/>
        <w:rPr>
          <w:rFonts w:ascii="Arial" w:hAnsi="Arial" w:cs="Arial"/>
          <w:sz w:val="22"/>
          <w:szCs w:val="22"/>
        </w:rPr>
      </w:pPr>
      <w:r w:rsidRPr="000B1ED3">
        <w:rPr>
          <w:rFonts w:ascii="Arial" w:hAnsi="Arial" w:cs="Arial"/>
          <w:sz w:val="22"/>
          <w:szCs w:val="22"/>
        </w:rPr>
        <w:t>η λήψη απόφασης για:</w:t>
      </w:r>
    </w:p>
    <w:p w:rsidR="00C85B16" w:rsidRPr="000B1ED3" w:rsidRDefault="00C85B16" w:rsidP="000B1ED3">
      <w:pPr>
        <w:spacing w:after="120"/>
        <w:jc w:val="both"/>
        <w:rPr>
          <w:rFonts w:ascii="Arial" w:hAnsi="Arial" w:cs="Arial"/>
          <w:sz w:val="22"/>
          <w:szCs w:val="22"/>
        </w:rPr>
      </w:pPr>
    </w:p>
    <w:p w:rsidR="00C85B16" w:rsidRPr="000B1ED3" w:rsidRDefault="00C85B16" w:rsidP="00C85B16">
      <w:pPr>
        <w:spacing w:after="120"/>
        <w:jc w:val="both"/>
        <w:rPr>
          <w:rFonts w:ascii="Arial" w:hAnsi="Arial" w:cs="Arial"/>
          <w:sz w:val="22"/>
          <w:szCs w:val="22"/>
        </w:rPr>
      </w:pPr>
      <w:r w:rsidRPr="000B1ED3">
        <w:rPr>
          <w:rFonts w:ascii="Arial" w:hAnsi="Arial" w:cs="Arial"/>
          <w:sz w:val="22"/>
          <w:szCs w:val="22"/>
        </w:rPr>
        <w:t>Α. Τ</w:t>
      </w:r>
      <w:r w:rsidRPr="00F92F93">
        <w:rPr>
          <w:rFonts w:ascii="Arial" w:hAnsi="Arial" w:cs="Arial"/>
          <w:sz w:val="22"/>
          <w:szCs w:val="22"/>
        </w:rPr>
        <w:t xml:space="preserve">ην προσφυγή στη διαδικασία της διαπραγμάτευσης, χωρίς προηγούμενη δημοσίευση, σύμφωνα με την παράγραφο 2α του άρθρου 32 του Ν. 4412/2016, για την </w:t>
      </w:r>
      <w:r w:rsidR="0082381D">
        <w:rPr>
          <w:rFonts w:ascii="Arial" w:hAnsi="Arial" w:cs="Arial"/>
          <w:sz w:val="22"/>
          <w:szCs w:val="22"/>
        </w:rPr>
        <w:t xml:space="preserve">ανάθεση της </w:t>
      </w:r>
      <w:r w:rsidRPr="00F92F93">
        <w:rPr>
          <w:rFonts w:ascii="Arial" w:hAnsi="Arial" w:cs="Arial"/>
          <w:sz w:val="22"/>
          <w:szCs w:val="22"/>
        </w:rPr>
        <w:t>προμήθεια</w:t>
      </w:r>
      <w:r w:rsidR="0082381D">
        <w:rPr>
          <w:rFonts w:ascii="Arial" w:hAnsi="Arial" w:cs="Arial"/>
          <w:sz w:val="22"/>
          <w:szCs w:val="22"/>
        </w:rPr>
        <w:t>ς:</w:t>
      </w:r>
      <w:r w:rsidRPr="00F92F93">
        <w:rPr>
          <w:rFonts w:ascii="Arial" w:hAnsi="Arial" w:cs="Arial"/>
          <w:sz w:val="22"/>
          <w:szCs w:val="22"/>
        </w:rPr>
        <w:t xml:space="preserve"> «ΠΡΟΜΗΘΕΙΑ ΚΑΥΣΙΜΩΝ ΤΟΥ ΔΗΜΟΥ ΛΑΜΙΕΩΝ &amp; ΤΩΝ ΝΟΜΙΚΩΝ ΠΡΟΣΩΠΩΝ ΤΟΥ-ΤΜΗΜΑ Δ», προϋπολογισμού μελέτης (143.863,20€ με ΦΠΑ </w:t>
      </w:r>
      <w:r w:rsidR="007167A2">
        <w:rPr>
          <w:rFonts w:ascii="Arial" w:hAnsi="Arial" w:cs="Arial"/>
          <w:sz w:val="22"/>
          <w:szCs w:val="22"/>
        </w:rPr>
        <w:t>6</w:t>
      </w:r>
      <w:r w:rsidRPr="00F92F93">
        <w:rPr>
          <w:rFonts w:ascii="Arial" w:hAnsi="Arial" w:cs="Arial"/>
          <w:sz w:val="22"/>
          <w:szCs w:val="22"/>
        </w:rPr>
        <w:t xml:space="preserve">%). Η διαδικασία της διαπραγμάτευσης θα διενεργηθεί </w:t>
      </w:r>
      <w:r w:rsidR="00203625">
        <w:rPr>
          <w:rFonts w:ascii="Arial" w:hAnsi="Arial" w:cs="Arial"/>
          <w:sz w:val="22"/>
          <w:szCs w:val="22"/>
        </w:rPr>
        <w:t xml:space="preserve">μέσω ΕΣΗΔΗΣ, </w:t>
      </w:r>
      <w:r w:rsidR="000B1ED3">
        <w:rPr>
          <w:rFonts w:ascii="Arial" w:hAnsi="Arial" w:cs="Arial"/>
          <w:sz w:val="22"/>
          <w:szCs w:val="22"/>
        </w:rPr>
        <w:t>σύμφωνα με τους όρους τη</w:t>
      </w:r>
      <w:r w:rsidR="00CE00E8">
        <w:rPr>
          <w:rFonts w:ascii="Arial" w:hAnsi="Arial" w:cs="Arial"/>
          <w:sz w:val="22"/>
          <w:szCs w:val="22"/>
        </w:rPr>
        <w:t>ς</w:t>
      </w:r>
      <w:r w:rsidR="000B1ED3">
        <w:rPr>
          <w:rFonts w:ascii="Arial" w:hAnsi="Arial" w:cs="Arial"/>
          <w:sz w:val="22"/>
          <w:szCs w:val="22"/>
        </w:rPr>
        <w:t xml:space="preserve"> αρ. πρωτ.: </w:t>
      </w:r>
      <w:r w:rsidR="000B1ED3" w:rsidRPr="00F912B2">
        <w:rPr>
          <w:rFonts w:ascii="Arial" w:hAnsi="Arial" w:cs="Arial"/>
          <w:sz w:val="22"/>
          <w:szCs w:val="22"/>
        </w:rPr>
        <w:t xml:space="preserve">9841/15-03-2022 </w:t>
      </w:r>
      <w:r w:rsidR="00CE00E8">
        <w:rPr>
          <w:rFonts w:ascii="Arial" w:hAnsi="Arial" w:cs="Arial"/>
          <w:sz w:val="22"/>
          <w:szCs w:val="22"/>
        </w:rPr>
        <w:t>δ</w:t>
      </w:r>
      <w:r w:rsidR="000B1ED3" w:rsidRPr="00F912B2">
        <w:rPr>
          <w:rFonts w:ascii="Arial" w:hAnsi="Arial" w:cs="Arial"/>
          <w:sz w:val="22"/>
          <w:szCs w:val="22"/>
        </w:rPr>
        <w:t>ιακήρυξη</w:t>
      </w:r>
      <w:r w:rsidR="00CE00E8">
        <w:rPr>
          <w:rFonts w:ascii="Arial" w:hAnsi="Arial" w:cs="Arial"/>
          <w:sz w:val="22"/>
          <w:szCs w:val="22"/>
        </w:rPr>
        <w:t>ς</w:t>
      </w:r>
      <w:r w:rsidR="000B1ED3">
        <w:rPr>
          <w:rFonts w:ascii="Arial" w:hAnsi="Arial" w:cs="Arial"/>
          <w:sz w:val="22"/>
          <w:szCs w:val="22"/>
        </w:rPr>
        <w:t xml:space="preserve"> </w:t>
      </w:r>
      <w:r w:rsidR="000B1ED3" w:rsidRPr="000B1ED3">
        <w:rPr>
          <w:rFonts w:ascii="Arial" w:hAnsi="Arial" w:cs="Arial"/>
          <w:sz w:val="22"/>
          <w:szCs w:val="22"/>
        </w:rPr>
        <w:t>(ΑΔΑΜ: 22PROC010205666)</w:t>
      </w:r>
      <w:r w:rsidR="00CE00E8">
        <w:rPr>
          <w:rFonts w:ascii="Arial" w:hAnsi="Arial" w:cs="Arial"/>
          <w:sz w:val="22"/>
          <w:szCs w:val="22"/>
        </w:rPr>
        <w:t xml:space="preserve"> </w:t>
      </w:r>
      <w:r w:rsidR="000B1ED3">
        <w:rPr>
          <w:rFonts w:ascii="Arial" w:hAnsi="Arial" w:cs="Arial"/>
          <w:sz w:val="22"/>
          <w:szCs w:val="22"/>
        </w:rPr>
        <w:t>του άγονου διαγωνισμού που προηγήθηκε</w:t>
      </w:r>
      <w:r w:rsidR="000B1ED3" w:rsidRPr="000B1ED3">
        <w:rPr>
          <w:rFonts w:ascii="Arial" w:hAnsi="Arial" w:cs="Arial"/>
          <w:sz w:val="22"/>
          <w:szCs w:val="22"/>
        </w:rPr>
        <w:t xml:space="preserve">, </w:t>
      </w:r>
      <w:r w:rsidRPr="00F92F93">
        <w:rPr>
          <w:rFonts w:ascii="Arial" w:hAnsi="Arial" w:cs="Arial"/>
          <w:sz w:val="22"/>
          <w:szCs w:val="22"/>
        </w:rPr>
        <w:t xml:space="preserve">χωρίς να τροποποιηθούν </w:t>
      </w:r>
      <w:r w:rsidR="000B1ED3">
        <w:rPr>
          <w:rFonts w:ascii="Arial" w:hAnsi="Arial" w:cs="Arial"/>
          <w:sz w:val="22"/>
          <w:szCs w:val="22"/>
        </w:rPr>
        <w:t>δηλαδή</w:t>
      </w:r>
      <w:r w:rsidRPr="00F92F93">
        <w:rPr>
          <w:rFonts w:ascii="Arial" w:hAnsi="Arial" w:cs="Arial"/>
          <w:sz w:val="22"/>
          <w:szCs w:val="22"/>
        </w:rPr>
        <w:t xml:space="preserve"> οι αρχικοί όροι της σύμβασης.</w:t>
      </w:r>
      <w:r w:rsidRPr="000B1ED3">
        <w:rPr>
          <w:rFonts w:ascii="Arial" w:hAnsi="Arial" w:cs="Arial"/>
          <w:sz w:val="22"/>
          <w:szCs w:val="22"/>
        </w:rPr>
        <w:t xml:space="preserve"> </w:t>
      </w:r>
    </w:p>
    <w:p w:rsidR="00C85B16" w:rsidRPr="008D2ABF" w:rsidRDefault="00C85B16" w:rsidP="002B1156">
      <w:pPr>
        <w:rPr>
          <w:rFonts w:ascii="Tahoma" w:hAnsi="Tahoma" w:cs="Tahoma"/>
          <w:sz w:val="20"/>
          <w:szCs w:val="20"/>
          <w:highlight w:val="yellow"/>
          <w:u w:val="single"/>
        </w:rPr>
      </w:pPr>
    </w:p>
    <w:p w:rsidR="00C85B16" w:rsidRPr="005D5460" w:rsidRDefault="008D2ABF" w:rsidP="005D5460">
      <w:pPr>
        <w:spacing w:after="120"/>
        <w:jc w:val="both"/>
        <w:rPr>
          <w:rFonts w:ascii="Arial" w:hAnsi="Arial" w:cs="Arial"/>
          <w:sz w:val="22"/>
          <w:szCs w:val="22"/>
        </w:rPr>
      </w:pPr>
      <w:r w:rsidRPr="005D5460">
        <w:rPr>
          <w:rFonts w:ascii="Arial" w:hAnsi="Arial" w:cs="Arial"/>
          <w:sz w:val="22"/>
          <w:szCs w:val="22"/>
        </w:rPr>
        <w:t xml:space="preserve">Β. Την αποστολή πρόσκλησης </w:t>
      </w:r>
      <w:r w:rsidR="005D5460" w:rsidRPr="005D5460">
        <w:rPr>
          <w:rFonts w:ascii="Arial" w:hAnsi="Arial" w:cs="Arial"/>
          <w:sz w:val="22"/>
          <w:szCs w:val="22"/>
        </w:rPr>
        <w:t xml:space="preserve">εκδήλωσης ενδιαφέροντος, εκδοθείσας από το Δήμαρχο, </w:t>
      </w:r>
      <w:r w:rsidRPr="005D5460">
        <w:rPr>
          <w:rFonts w:ascii="Arial" w:hAnsi="Arial" w:cs="Arial"/>
          <w:sz w:val="22"/>
          <w:szCs w:val="22"/>
        </w:rPr>
        <w:t xml:space="preserve">μέσω της διαδικτυακής πύλης </w:t>
      </w:r>
      <w:hyperlink r:id="rId8" w:history="1">
        <w:r w:rsidR="005D5460" w:rsidRPr="005D5460">
          <w:t>www.promitheus.gov.gr</w:t>
        </w:r>
      </w:hyperlink>
      <w:r w:rsidR="005D5460" w:rsidRPr="005D5460">
        <w:rPr>
          <w:rFonts w:ascii="Arial" w:hAnsi="Arial" w:cs="Arial"/>
          <w:sz w:val="22"/>
          <w:szCs w:val="22"/>
        </w:rPr>
        <w:t xml:space="preserve"> </w:t>
      </w:r>
      <w:r w:rsidRPr="005D5460">
        <w:rPr>
          <w:rFonts w:ascii="Arial" w:hAnsi="Arial" w:cs="Arial"/>
          <w:sz w:val="22"/>
          <w:szCs w:val="22"/>
        </w:rPr>
        <w:t>του ΟΠΣ ΕΣΗΔΗΣ</w:t>
      </w:r>
      <w:r w:rsidR="005D5460" w:rsidRPr="005D5460">
        <w:rPr>
          <w:rFonts w:ascii="Arial" w:hAnsi="Arial" w:cs="Arial"/>
          <w:sz w:val="22"/>
          <w:szCs w:val="22"/>
        </w:rPr>
        <w:t xml:space="preserve">, για τη συμμετοχή στη διαδικασία ηλεκτρονικής διαπραγμάτευσης </w:t>
      </w:r>
      <w:r w:rsidR="005D5460">
        <w:rPr>
          <w:rFonts w:ascii="Arial" w:hAnsi="Arial" w:cs="Arial"/>
          <w:sz w:val="22"/>
          <w:szCs w:val="22"/>
        </w:rPr>
        <w:t xml:space="preserve">για την </w:t>
      </w:r>
      <w:r w:rsidR="00693BFD">
        <w:rPr>
          <w:rFonts w:ascii="Arial" w:hAnsi="Arial" w:cs="Arial"/>
          <w:sz w:val="22"/>
          <w:szCs w:val="22"/>
        </w:rPr>
        <w:t xml:space="preserve">ανάθεση της </w:t>
      </w:r>
      <w:r w:rsidR="00693BFD" w:rsidRPr="00F92F93">
        <w:rPr>
          <w:rFonts w:ascii="Arial" w:hAnsi="Arial" w:cs="Arial"/>
          <w:sz w:val="22"/>
          <w:szCs w:val="22"/>
        </w:rPr>
        <w:t>προμήθεια</w:t>
      </w:r>
      <w:r w:rsidR="00693BFD">
        <w:rPr>
          <w:rFonts w:ascii="Arial" w:hAnsi="Arial" w:cs="Arial"/>
          <w:sz w:val="22"/>
          <w:szCs w:val="22"/>
        </w:rPr>
        <w:t>ς</w:t>
      </w:r>
      <w:r w:rsidR="005D5460">
        <w:rPr>
          <w:rFonts w:ascii="Arial" w:hAnsi="Arial" w:cs="Arial"/>
          <w:sz w:val="22"/>
          <w:szCs w:val="22"/>
        </w:rPr>
        <w:t>:</w:t>
      </w:r>
      <w:r w:rsidR="005D5460" w:rsidRPr="005D5460">
        <w:rPr>
          <w:rFonts w:ascii="Arial" w:hAnsi="Arial" w:cs="Arial"/>
          <w:sz w:val="22"/>
          <w:szCs w:val="22"/>
        </w:rPr>
        <w:t xml:space="preserve"> </w:t>
      </w:r>
      <w:r w:rsidR="005D5460" w:rsidRPr="00F92F93">
        <w:rPr>
          <w:rFonts w:ascii="Arial" w:hAnsi="Arial" w:cs="Arial"/>
          <w:sz w:val="22"/>
          <w:szCs w:val="22"/>
        </w:rPr>
        <w:t xml:space="preserve">«ΠΡΟΜΗΘΕΙΑ ΚΑΥΣΙΜΩΝ ΤΟΥ </w:t>
      </w:r>
      <w:r w:rsidR="005D5460" w:rsidRPr="00F92F93">
        <w:rPr>
          <w:rFonts w:ascii="Arial" w:hAnsi="Arial" w:cs="Arial"/>
          <w:sz w:val="22"/>
          <w:szCs w:val="22"/>
        </w:rPr>
        <w:lastRenderedPageBreak/>
        <w:t xml:space="preserve">ΔΗΜΟΥ ΛΑΜΙΕΩΝ &amp; ΤΩΝ ΝΟΜΙΚΩΝ ΠΡΟΣΩΠΩΝ ΤΟΥ-ΤΜΗΜΑ Δ», προϋπολογισμού μελέτης (143.863,20€ με ΦΠΑ </w:t>
      </w:r>
      <w:r w:rsidR="007167A2">
        <w:rPr>
          <w:rFonts w:ascii="Arial" w:hAnsi="Arial" w:cs="Arial"/>
          <w:sz w:val="22"/>
          <w:szCs w:val="22"/>
        </w:rPr>
        <w:t>6</w:t>
      </w:r>
      <w:r w:rsidR="005D5460" w:rsidRPr="00F92F93">
        <w:rPr>
          <w:rFonts w:ascii="Arial" w:hAnsi="Arial" w:cs="Arial"/>
          <w:sz w:val="22"/>
          <w:szCs w:val="22"/>
        </w:rPr>
        <w:t>%).</w:t>
      </w:r>
    </w:p>
    <w:p w:rsidR="00C85B16" w:rsidRPr="008D2ABF" w:rsidRDefault="00203625" w:rsidP="002B1156">
      <w:pPr>
        <w:rPr>
          <w:rFonts w:ascii="Tahoma" w:hAnsi="Tahoma" w:cs="Tahoma"/>
          <w:sz w:val="20"/>
          <w:szCs w:val="20"/>
          <w:highlight w:val="yellow"/>
          <w:u w:val="single"/>
        </w:rPr>
      </w:pPr>
      <w:r>
        <w:rPr>
          <w:rFonts w:ascii="Arial" w:hAnsi="Arial" w:cs="Arial"/>
          <w:sz w:val="22"/>
          <w:lang w:eastAsia="zh-CN"/>
        </w:rPr>
        <w:t>Η διαδικασία της διαπραγμάτευσης</w:t>
      </w:r>
      <w:r w:rsidR="00EE5B0D">
        <w:rPr>
          <w:rFonts w:ascii="Arial" w:hAnsi="Arial" w:cs="Arial"/>
          <w:sz w:val="22"/>
          <w:lang w:eastAsia="zh-CN"/>
        </w:rPr>
        <w:t>,</w:t>
      </w:r>
      <w:r>
        <w:rPr>
          <w:rFonts w:ascii="Arial" w:hAnsi="Arial" w:cs="Arial"/>
          <w:sz w:val="22"/>
          <w:lang w:eastAsia="zh-CN"/>
        </w:rPr>
        <w:t xml:space="preserve"> </w:t>
      </w:r>
      <w:r w:rsidR="00EE5B0D" w:rsidRPr="00F92F93">
        <w:rPr>
          <w:rFonts w:ascii="Arial" w:hAnsi="Arial" w:cs="Arial"/>
          <w:sz w:val="22"/>
          <w:szCs w:val="22"/>
        </w:rPr>
        <w:t>χωρίς προηγούμενη δημοσίευση</w:t>
      </w:r>
      <w:r w:rsidR="00EE5B0D">
        <w:rPr>
          <w:rFonts w:ascii="Arial" w:hAnsi="Arial" w:cs="Arial"/>
          <w:sz w:val="22"/>
          <w:szCs w:val="22"/>
        </w:rPr>
        <w:t>,</w:t>
      </w:r>
      <w:r w:rsidR="00EE5B0D">
        <w:rPr>
          <w:rFonts w:ascii="Arial" w:hAnsi="Arial" w:cs="Arial"/>
          <w:sz w:val="22"/>
          <w:lang w:eastAsia="zh-CN"/>
        </w:rPr>
        <w:t xml:space="preserve"> </w:t>
      </w:r>
      <w:r>
        <w:rPr>
          <w:rFonts w:ascii="Arial" w:hAnsi="Arial" w:cs="Arial"/>
          <w:sz w:val="22"/>
          <w:lang w:eastAsia="zh-CN"/>
        </w:rPr>
        <w:t>θα διενεργηθεί από τ</w:t>
      </w:r>
      <w:r w:rsidRPr="006C47D6">
        <w:rPr>
          <w:rFonts w:ascii="Arial" w:hAnsi="Arial" w:cs="Arial"/>
          <w:sz w:val="22"/>
          <w:lang w:eastAsia="zh-CN"/>
        </w:rPr>
        <w:t>η</w:t>
      </w:r>
      <w:r w:rsidR="00EE5B0D">
        <w:rPr>
          <w:rFonts w:ascii="Arial" w:hAnsi="Arial" w:cs="Arial"/>
          <w:sz w:val="22"/>
          <w:lang w:eastAsia="zh-CN"/>
        </w:rPr>
        <w:t>ν</w:t>
      </w:r>
      <w:r w:rsidRPr="006C47D6">
        <w:rPr>
          <w:rFonts w:ascii="Arial" w:hAnsi="Arial" w:cs="Arial"/>
          <w:sz w:val="22"/>
          <w:lang w:eastAsia="zh-CN"/>
        </w:rPr>
        <w:t xml:space="preserve"> επιτροπή διενέργειας-αξιολόγησης αποτελεσμάτων διαγωνισμών, η οποία συγκροτήθηκε με την αριθ. 842/2021 Απόφαση Οικονομικής Επιτροπής</w:t>
      </w:r>
      <w:r w:rsidR="00671322">
        <w:rPr>
          <w:rFonts w:ascii="Arial" w:hAnsi="Arial" w:cs="Arial"/>
          <w:sz w:val="22"/>
          <w:lang w:eastAsia="zh-CN"/>
        </w:rPr>
        <w:t>.</w:t>
      </w:r>
    </w:p>
    <w:p w:rsidR="004D7AB2" w:rsidRPr="00FA689E" w:rsidRDefault="004D7AB2" w:rsidP="002B1156">
      <w:pPr>
        <w:rPr>
          <w:rFonts w:ascii="Tahoma" w:hAnsi="Tahoma" w:cs="Tahoma"/>
          <w:b/>
          <w:sz w:val="20"/>
          <w:szCs w:val="20"/>
          <w:highlight w:val="yellow"/>
        </w:rPr>
      </w:pPr>
    </w:p>
    <w:p w:rsidR="002B1156" w:rsidRPr="00FA689E" w:rsidRDefault="002B1156" w:rsidP="002B1156">
      <w:pPr>
        <w:rPr>
          <w:rFonts w:ascii="Tahoma" w:hAnsi="Tahoma" w:cs="Tahoma"/>
          <w:sz w:val="20"/>
          <w:szCs w:val="20"/>
          <w:highlight w:val="yellow"/>
        </w:rPr>
      </w:pPr>
    </w:p>
    <w:p w:rsidR="00965367" w:rsidRDefault="00965367" w:rsidP="00671322">
      <w:pPr>
        <w:jc w:val="center"/>
        <w:rPr>
          <w:rFonts w:ascii="Tahoma" w:hAnsi="Tahoma" w:cs="Tahoma"/>
          <w:sz w:val="20"/>
          <w:szCs w:val="20"/>
        </w:rPr>
      </w:pPr>
    </w:p>
    <w:p w:rsidR="00965367" w:rsidRDefault="00965367" w:rsidP="00671322">
      <w:pPr>
        <w:jc w:val="center"/>
        <w:rPr>
          <w:rFonts w:ascii="Tahoma" w:hAnsi="Tahoma" w:cs="Tahoma"/>
          <w:sz w:val="20"/>
          <w:szCs w:val="20"/>
        </w:rPr>
      </w:pPr>
    </w:p>
    <w:p w:rsidR="00965367" w:rsidRDefault="00965367" w:rsidP="00671322">
      <w:pPr>
        <w:jc w:val="center"/>
        <w:rPr>
          <w:rFonts w:ascii="Tahoma" w:hAnsi="Tahoma" w:cs="Tahoma"/>
          <w:sz w:val="20"/>
          <w:szCs w:val="20"/>
        </w:rPr>
      </w:pPr>
    </w:p>
    <w:p w:rsidR="00965367" w:rsidRDefault="00965367" w:rsidP="00671322">
      <w:pPr>
        <w:jc w:val="center"/>
        <w:rPr>
          <w:rFonts w:ascii="Tahoma" w:hAnsi="Tahoma" w:cs="Tahoma"/>
          <w:sz w:val="20"/>
          <w:szCs w:val="20"/>
        </w:rPr>
      </w:pPr>
    </w:p>
    <w:p w:rsidR="00965367" w:rsidRDefault="00965367" w:rsidP="00671322">
      <w:pPr>
        <w:jc w:val="center"/>
        <w:rPr>
          <w:rFonts w:ascii="Tahoma" w:hAnsi="Tahoma" w:cs="Tahoma"/>
          <w:sz w:val="20"/>
          <w:szCs w:val="20"/>
        </w:rPr>
      </w:pPr>
    </w:p>
    <w:p w:rsidR="00671322" w:rsidRPr="00671322" w:rsidRDefault="00671322" w:rsidP="00671322">
      <w:pPr>
        <w:jc w:val="center"/>
        <w:rPr>
          <w:rFonts w:ascii="Tahoma" w:hAnsi="Tahoma" w:cs="Tahoma"/>
          <w:sz w:val="20"/>
          <w:szCs w:val="20"/>
        </w:rPr>
      </w:pPr>
      <w:r w:rsidRPr="00671322">
        <w:rPr>
          <w:rFonts w:ascii="Tahoma" w:hAnsi="Tahoma" w:cs="Tahoma"/>
          <w:sz w:val="20"/>
          <w:szCs w:val="20"/>
        </w:rPr>
        <w:t>Λαμία……………</w:t>
      </w:r>
      <w:r w:rsidRPr="00671322">
        <w:rPr>
          <w:rFonts w:ascii="Tahoma" w:hAnsi="Tahoma" w:cs="Tahoma"/>
          <w:sz w:val="20"/>
          <w:szCs w:val="20"/>
        </w:rPr>
        <w:tab/>
      </w:r>
      <w:r w:rsidRPr="00671322">
        <w:rPr>
          <w:rFonts w:ascii="Tahoma" w:hAnsi="Tahoma" w:cs="Tahoma"/>
          <w:sz w:val="20"/>
          <w:szCs w:val="20"/>
        </w:rPr>
        <w:tab/>
        <w:t xml:space="preserve">          Λαμία……………</w:t>
      </w:r>
      <w:r w:rsidRPr="00671322">
        <w:rPr>
          <w:rFonts w:ascii="Tahoma" w:hAnsi="Tahoma" w:cs="Tahoma"/>
          <w:sz w:val="20"/>
          <w:szCs w:val="20"/>
        </w:rPr>
        <w:tab/>
      </w:r>
      <w:r w:rsidRPr="00671322">
        <w:rPr>
          <w:rFonts w:ascii="Tahoma" w:hAnsi="Tahoma" w:cs="Tahoma"/>
          <w:sz w:val="20"/>
          <w:szCs w:val="20"/>
        </w:rPr>
        <w:tab/>
        <w:t xml:space="preserve">             Λαμία……………</w:t>
      </w:r>
    </w:p>
    <w:p w:rsidR="00671322" w:rsidRPr="00671322" w:rsidRDefault="00671322" w:rsidP="00671322">
      <w:pPr>
        <w:pStyle w:val="2"/>
        <w:jc w:val="center"/>
        <w:rPr>
          <w:b w:val="0"/>
          <w:szCs w:val="20"/>
          <w:lang w:val="el-GR"/>
        </w:rPr>
      </w:pPr>
      <w:r w:rsidRPr="00671322">
        <w:rPr>
          <w:b w:val="0"/>
          <w:szCs w:val="20"/>
          <w:lang w:val="el-GR"/>
        </w:rPr>
        <w:t>Ο ΣΥΝΤΑΚΤΗΣ                      Ο ΤΜΗΜ/ΡΧΗΣ                            Ο ΔΙΕΥΘΥΝΤΗΣ</w:t>
      </w:r>
    </w:p>
    <w:p w:rsidR="00671322" w:rsidRPr="00671322" w:rsidRDefault="00671322" w:rsidP="00671322">
      <w:pPr>
        <w:jc w:val="center"/>
        <w:rPr>
          <w:rFonts w:ascii="Tahoma" w:hAnsi="Tahoma" w:cs="Tahoma"/>
          <w:sz w:val="20"/>
          <w:szCs w:val="20"/>
        </w:rPr>
      </w:pPr>
      <w:r w:rsidRPr="00671322">
        <w:rPr>
          <w:rFonts w:ascii="Tahoma" w:hAnsi="Tahoma" w:cs="Tahoma"/>
          <w:sz w:val="20"/>
          <w:szCs w:val="20"/>
        </w:rPr>
        <w:t>……………………</w:t>
      </w:r>
      <w:r w:rsidRPr="00671322">
        <w:rPr>
          <w:rFonts w:ascii="Tahoma" w:hAnsi="Tahoma" w:cs="Tahoma"/>
          <w:sz w:val="20"/>
          <w:szCs w:val="20"/>
        </w:rPr>
        <w:tab/>
      </w:r>
      <w:r w:rsidRPr="00671322">
        <w:rPr>
          <w:rFonts w:ascii="Tahoma" w:hAnsi="Tahoma" w:cs="Tahoma"/>
          <w:sz w:val="20"/>
          <w:szCs w:val="20"/>
        </w:rPr>
        <w:tab/>
        <w:t xml:space="preserve">             ……………………</w:t>
      </w:r>
      <w:r w:rsidRPr="00671322">
        <w:rPr>
          <w:rFonts w:ascii="Tahoma" w:hAnsi="Tahoma" w:cs="Tahoma"/>
          <w:sz w:val="20"/>
          <w:szCs w:val="20"/>
        </w:rPr>
        <w:tab/>
      </w:r>
      <w:r w:rsidRPr="00671322">
        <w:rPr>
          <w:rFonts w:ascii="Tahoma" w:hAnsi="Tahoma" w:cs="Tahoma"/>
          <w:sz w:val="20"/>
          <w:szCs w:val="20"/>
        </w:rPr>
        <w:tab/>
        <w:t xml:space="preserve">               ……………………</w:t>
      </w:r>
    </w:p>
    <w:p w:rsidR="00671322" w:rsidRPr="00671322" w:rsidRDefault="00671322" w:rsidP="00671322">
      <w:pPr>
        <w:jc w:val="center"/>
        <w:rPr>
          <w:rFonts w:ascii="Tahoma" w:hAnsi="Tahoma" w:cs="Tahoma"/>
          <w:sz w:val="20"/>
          <w:szCs w:val="20"/>
        </w:rPr>
      </w:pPr>
    </w:p>
    <w:p w:rsidR="00965367" w:rsidRDefault="00965367" w:rsidP="00671322">
      <w:pPr>
        <w:jc w:val="center"/>
        <w:rPr>
          <w:rFonts w:ascii="Tahoma" w:hAnsi="Tahoma" w:cs="Tahoma"/>
          <w:bCs/>
          <w:sz w:val="20"/>
          <w:szCs w:val="20"/>
          <w:lang w:val="en-US"/>
        </w:rPr>
      </w:pPr>
    </w:p>
    <w:p w:rsidR="00740D5A" w:rsidRDefault="00740D5A" w:rsidP="00671322">
      <w:pPr>
        <w:jc w:val="center"/>
        <w:rPr>
          <w:rFonts w:ascii="Tahoma" w:hAnsi="Tahoma" w:cs="Tahoma"/>
          <w:bCs/>
          <w:sz w:val="20"/>
          <w:szCs w:val="20"/>
          <w:lang w:val="en-US"/>
        </w:rPr>
      </w:pPr>
    </w:p>
    <w:p w:rsidR="00740D5A" w:rsidRPr="00740D5A" w:rsidRDefault="00740D5A" w:rsidP="00671322">
      <w:pPr>
        <w:jc w:val="center"/>
        <w:rPr>
          <w:rFonts w:ascii="Tahoma" w:hAnsi="Tahoma" w:cs="Tahoma"/>
          <w:bCs/>
          <w:sz w:val="20"/>
          <w:szCs w:val="20"/>
          <w:lang w:val="en-US"/>
        </w:rPr>
      </w:pPr>
      <w:bookmarkStart w:id="0" w:name="_GoBack"/>
      <w:bookmarkEnd w:id="0"/>
    </w:p>
    <w:p w:rsidR="00965367" w:rsidRDefault="00965367" w:rsidP="00671322">
      <w:pPr>
        <w:jc w:val="center"/>
        <w:rPr>
          <w:rFonts w:ascii="Tahoma" w:hAnsi="Tahoma" w:cs="Tahoma"/>
          <w:bCs/>
          <w:sz w:val="20"/>
          <w:szCs w:val="20"/>
        </w:rPr>
      </w:pPr>
    </w:p>
    <w:p w:rsidR="00671322" w:rsidRPr="00671322" w:rsidRDefault="00671322" w:rsidP="00671322">
      <w:pPr>
        <w:jc w:val="center"/>
        <w:rPr>
          <w:rFonts w:ascii="Tahoma" w:hAnsi="Tahoma" w:cs="Tahoma"/>
          <w:bCs/>
          <w:sz w:val="20"/>
          <w:szCs w:val="20"/>
        </w:rPr>
      </w:pPr>
      <w:r w:rsidRPr="00671322">
        <w:rPr>
          <w:rFonts w:ascii="Tahoma" w:hAnsi="Tahoma" w:cs="Tahoma"/>
          <w:bCs/>
          <w:sz w:val="20"/>
          <w:szCs w:val="20"/>
        </w:rPr>
        <w:t>Ο ΔΗΜΑΡΧΟΣ</w:t>
      </w:r>
    </w:p>
    <w:p w:rsidR="00671322" w:rsidRPr="00671322" w:rsidRDefault="00671322" w:rsidP="00671322">
      <w:pPr>
        <w:jc w:val="center"/>
        <w:rPr>
          <w:rFonts w:ascii="Tahoma" w:hAnsi="Tahoma" w:cs="Tahoma"/>
          <w:sz w:val="20"/>
          <w:szCs w:val="20"/>
        </w:rPr>
      </w:pPr>
      <w:r w:rsidRPr="00671322">
        <w:rPr>
          <w:rFonts w:ascii="Tahoma" w:hAnsi="Tahoma" w:cs="Tahoma"/>
          <w:sz w:val="20"/>
          <w:szCs w:val="20"/>
        </w:rPr>
        <w:t>……………….</w:t>
      </w:r>
    </w:p>
    <w:p w:rsidR="00671322" w:rsidRPr="00671322" w:rsidRDefault="00671322" w:rsidP="00671322">
      <w:pPr>
        <w:pBdr>
          <w:bottom w:val="single" w:sz="4" w:space="1" w:color="auto"/>
        </w:pBdr>
        <w:jc w:val="center"/>
        <w:rPr>
          <w:rFonts w:ascii="Tahoma" w:hAnsi="Tahoma" w:cs="Tahoma"/>
          <w:sz w:val="20"/>
          <w:szCs w:val="20"/>
        </w:rPr>
      </w:pPr>
    </w:p>
    <w:p w:rsidR="00965367" w:rsidRDefault="00965367" w:rsidP="00671322">
      <w:pPr>
        <w:jc w:val="center"/>
        <w:rPr>
          <w:rFonts w:ascii="Tahoma" w:hAnsi="Tahoma" w:cs="Tahoma"/>
          <w:sz w:val="20"/>
          <w:szCs w:val="20"/>
        </w:rPr>
      </w:pPr>
    </w:p>
    <w:p w:rsidR="00965367" w:rsidRDefault="00965367" w:rsidP="00671322">
      <w:pPr>
        <w:jc w:val="center"/>
        <w:rPr>
          <w:rFonts w:ascii="Tahoma" w:hAnsi="Tahoma" w:cs="Tahoma"/>
          <w:sz w:val="20"/>
          <w:szCs w:val="20"/>
        </w:rPr>
      </w:pPr>
    </w:p>
    <w:p w:rsidR="00965367" w:rsidRDefault="00965367" w:rsidP="00671322">
      <w:pPr>
        <w:jc w:val="center"/>
        <w:rPr>
          <w:rFonts w:ascii="Tahoma" w:hAnsi="Tahoma" w:cs="Tahoma"/>
          <w:sz w:val="20"/>
          <w:szCs w:val="20"/>
        </w:rPr>
      </w:pPr>
    </w:p>
    <w:p w:rsidR="00671322" w:rsidRPr="00671322" w:rsidRDefault="00671322" w:rsidP="00671322">
      <w:pPr>
        <w:jc w:val="center"/>
        <w:rPr>
          <w:rFonts w:ascii="Tahoma" w:hAnsi="Tahoma" w:cs="Tahoma"/>
          <w:sz w:val="20"/>
          <w:szCs w:val="20"/>
        </w:rPr>
      </w:pPr>
      <w:r w:rsidRPr="00671322">
        <w:rPr>
          <w:rFonts w:ascii="Tahoma" w:hAnsi="Tahoma" w:cs="Tahoma"/>
          <w:sz w:val="20"/>
          <w:szCs w:val="20"/>
        </w:rPr>
        <w:t>ΑΠΟΦΑΣΗ ΕΠΙΤΡΟΠΗΣ</w:t>
      </w:r>
    </w:p>
    <w:p w:rsidR="00671322" w:rsidRPr="00671322" w:rsidRDefault="00671322" w:rsidP="00671322">
      <w:pPr>
        <w:jc w:val="center"/>
        <w:rPr>
          <w:rFonts w:ascii="Tahoma" w:hAnsi="Tahoma" w:cs="Tahoma"/>
          <w:sz w:val="20"/>
          <w:szCs w:val="20"/>
        </w:rPr>
      </w:pPr>
    </w:p>
    <w:p w:rsidR="00671322" w:rsidRPr="00671322" w:rsidRDefault="00671322" w:rsidP="00671322">
      <w:pPr>
        <w:jc w:val="center"/>
        <w:rPr>
          <w:rFonts w:ascii="Tahoma" w:hAnsi="Tahoma" w:cs="Tahoma"/>
          <w:sz w:val="20"/>
          <w:szCs w:val="20"/>
        </w:rPr>
      </w:pPr>
      <w:r w:rsidRPr="00671322">
        <w:rPr>
          <w:rFonts w:ascii="Tahoma" w:hAnsi="Tahoma" w:cs="Tahoma"/>
          <w:sz w:val="20"/>
          <w:szCs w:val="20"/>
        </w:rPr>
        <w:t>Λαμία………………..</w:t>
      </w:r>
    </w:p>
    <w:p w:rsidR="00671322" w:rsidRPr="00671322" w:rsidRDefault="00671322" w:rsidP="00671322">
      <w:pPr>
        <w:pStyle w:val="3"/>
        <w:rPr>
          <w:b w:val="0"/>
          <w:szCs w:val="20"/>
        </w:rPr>
      </w:pPr>
    </w:p>
    <w:p w:rsidR="00671322" w:rsidRPr="00671322" w:rsidRDefault="00671322" w:rsidP="00671322">
      <w:pPr>
        <w:pStyle w:val="3"/>
        <w:rPr>
          <w:b w:val="0"/>
          <w:szCs w:val="20"/>
        </w:rPr>
      </w:pPr>
      <w:r w:rsidRPr="00671322">
        <w:rPr>
          <w:b w:val="0"/>
          <w:szCs w:val="20"/>
        </w:rPr>
        <w:t>Ο ΠΡΟΕΔΡΟΣ</w:t>
      </w:r>
    </w:p>
    <w:p w:rsidR="00671322" w:rsidRPr="00671322" w:rsidRDefault="00671322" w:rsidP="00671322">
      <w:pPr>
        <w:spacing w:line="360" w:lineRule="auto"/>
        <w:jc w:val="both"/>
        <w:rPr>
          <w:rFonts w:ascii="Tahoma" w:hAnsi="Tahoma" w:cs="Tahoma"/>
          <w:sz w:val="20"/>
          <w:szCs w:val="20"/>
        </w:rPr>
      </w:pPr>
    </w:p>
    <w:p w:rsidR="002B1156" w:rsidRPr="00671322" w:rsidRDefault="002B1156" w:rsidP="002B1156">
      <w:pPr>
        <w:rPr>
          <w:rFonts w:ascii="Tahoma" w:hAnsi="Tahoma" w:cs="Tahoma"/>
          <w:sz w:val="20"/>
          <w:szCs w:val="20"/>
          <w:highlight w:val="yellow"/>
        </w:rPr>
      </w:pPr>
    </w:p>
    <w:sectPr w:rsidR="002B1156" w:rsidRPr="00671322" w:rsidSect="00667959">
      <w:pgSz w:w="11906" w:h="16838"/>
      <w:pgMar w:top="1440" w:right="849" w:bottom="899"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20002A87" w:usb1="00000000" w:usb2="00000000"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HellasRock">
    <w:altName w:val="Times New Roman"/>
    <w:charset w:val="00"/>
    <w:family w:val="roman"/>
    <w:pitch w:val="variable"/>
    <w:sig w:usb0="00000003" w:usb1="00000000" w:usb2="00000000" w:usb3="00000000" w:csb0="00000001" w:csb1="00000000"/>
  </w:font>
  <w:font w:name="Arial">
    <w:panose1 w:val="020B0604020202020204"/>
    <w:charset w:val="A1"/>
    <w:family w:val="swiss"/>
    <w:pitch w:val="variable"/>
    <w:sig w:usb0="20002A87" w:usb1="00000000" w:usb2="00000000" w:usb3="00000000" w:csb0="000001FF" w:csb1="00000000"/>
  </w:font>
  <w:font w:name="CIDFont+F7">
    <w:panose1 w:val="00000000000000000000"/>
    <w:charset w:val="A1"/>
    <w:family w:val="auto"/>
    <w:notTrueType/>
    <w:pitch w:val="default"/>
    <w:sig w:usb0="00000081" w:usb1="00000000" w:usb2="00000000" w:usb3="00000000" w:csb0="00000008" w:csb1="00000000"/>
  </w:font>
  <w:font w:name="Cambria">
    <w:panose1 w:val="02040503050406030204"/>
    <w:charset w:val="A1"/>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6418B"/>
    <w:multiLevelType w:val="hybridMultilevel"/>
    <w:tmpl w:val="77F46334"/>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
    <w:nsid w:val="0C2E612D"/>
    <w:multiLevelType w:val="hybridMultilevel"/>
    <w:tmpl w:val="C69CD2D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nsid w:val="11B03FAF"/>
    <w:multiLevelType w:val="hybridMultilevel"/>
    <w:tmpl w:val="2BC6AC38"/>
    <w:lvl w:ilvl="0" w:tplc="21A2ACA0">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3">
    <w:nsid w:val="3A72573C"/>
    <w:multiLevelType w:val="hybridMultilevel"/>
    <w:tmpl w:val="FD08A8B0"/>
    <w:lvl w:ilvl="0" w:tplc="E5B052CE">
      <w:start w:val="1"/>
      <w:numFmt w:val="decimal"/>
      <w:lvlText w:val="%1)"/>
      <w:lvlJc w:val="left"/>
      <w:pPr>
        <w:ind w:left="1116" w:hanging="690"/>
      </w:pPr>
      <w:rPr>
        <w:rFonts w:hint="default"/>
      </w:rPr>
    </w:lvl>
    <w:lvl w:ilvl="1" w:tplc="04080019" w:tentative="1">
      <w:start w:val="1"/>
      <w:numFmt w:val="lowerLetter"/>
      <w:lvlText w:val="%2."/>
      <w:lvlJc w:val="left"/>
      <w:pPr>
        <w:ind w:left="1506" w:hanging="360"/>
      </w:pPr>
    </w:lvl>
    <w:lvl w:ilvl="2" w:tplc="0408001B" w:tentative="1">
      <w:start w:val="1"/>
      <w:numFmt w:val="lowerRoman"/>
      <w:lvlText w:val="%3."/>
      <w:lvlJc w:val="right"/>
      <w:pPr>
        <w:ind w:left="2226" w:hanging="180"/>
      </w:pPr>
    </w:lvl>
    <w:lvl w:ilvl="3" w:tplc="0408000F" w:tentative="1">
      <w:start w:val="1"/>
      <w:numFmt w:val="decimal"/>
      <w:lvlText w:val="%4."/>
      <w:lvlJc w:val="left"/>
      <w:pPr>
        <w:ind w:left="2946" w:hanging="360"/>
      </w:pPr>
    </w:lvl>
    <w:lvl w:ilvl="4" w:tplc="04080019" w:tentative="1">
      <w:start w:val="1"/>
      <w:numFmt w:val="lowerLetter"/>
      <w:lvlText w:val="%5."/>
      <w:lvlJc w:val="left"/>
      <w:pPr>
        <w:ind w:left="3666" w:hanging="360"/>
      </w:pPr>
    </w:lvl>
    <w:lvl w:ilvl="5" w:tplc="0408001B" w:tentative="1">
      <w:start w:val="1"/>
      <w:numFmt w:val="lowerRoman"/>
      <w:lvlText w:val="%6."/>
      <w:lvlJc w:val="right"/>
      <w:pPr>
        <w:ind w:left="4386" w:hanging="180"/>
      </w:pPr>
    </w:lvl>
    <w:lvl w:ilvl="6" w:tplc="0408000F" w:tentative="1">
      <w:start w:val="1"/>
      <w:numFmt w:val="decimal"/>
      <w:lvlText w:val="%7."/>
      <w:lvlJc w:val="left"/>
      <w:pPr>
        <w:ind w:left="5106" w:hanging="360"/>
      </w:pPr>
    </w:lvl>
    <w:lvl w:ilvl="7" w:tplc="04080019" w:tentative="1">
      <w:start w:val="1"/>
      <w:numFmt w:val="lowerLetter"/>
      <w:lvlText w:val="%8."/>
      <w:lvlJc w:val="left"/>
      <w:pPr>
        <w:ind w:left="5826" w:hanging="360"/>
      </w:pPr>
    </w:lvl>
    <w:lvl w:ilvl="8" w:tplc="0408001B" w:tentative="1">
      <w:start w:val="1"/>
      <w:numFmt w:val="lowerRoman"/>
      <w:lvlText w:val="%9."/>
      <w:lvlJc w:val="right"/>
      <w:pPr>
        <w:ind w:left="6546" w:hanging="180"/>
      </w:pPr>
    </w:lvl>
  </w:abstractNum>
  <w:abstractNum w:abstractNumId="4">
    <w:nsid w:val="3D6C2A04"/>
    <w:multiLevelType w:val="hybridMultilevel"/>
    <w:tmpl w:val="2098B2F4"/>
    <w:lvl w:ilvl="0" w:tplc="0408000B">
      <w:start w:val="1"/>
      <w:numFmt w:val="bullet"/>
      <w:lvlText w:val=""/>
      <w:lvlJc w:val="left"/>
      <w:pPr>
        <w:ind w:left="1080" w:hanging="360"/>
      </w:pPr>
      <w:rPr>
        <w:rFonts w:ascii="Wingdings" w:hAnsi="Wingdings"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5">
    <w:nsid w:val="56205F08"/>
    <w:multiLevelType w:val="hybridMultilevel"/>
    <w:tmpl w:val="01883340"/>
    <w:lvl w:ilvl="0" w:tplc="CB54FE42">
      <w:start w:val="1"/>
      <w:numFmt w:val="bullet"/>
      <w:lvlText w:val=""/>
      <w:lvlJc w:val="left"/>
      <w:pPr>
        <w:tabs>
          <w:tab w:val="num" w:pos="720"/>
        </w:tabs>
        <w:ind w:left="720" w:hanging="360"/>
      </w:pPr>
      <w:rPr>
        <w:rFonts w:ascii="Symbol" w:hAnsi="Symbol" w:hint="default"/>
        <w:color w:val="auto"/>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6">
    <w:nsid w:val="63A2770F"/>
    <w:multiLevelType w:val="multilevel"/>
    <w:tmpl w:val="77F4633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nsid w:val="63FB628B"/>
    <w:multiLevelType w:val="hybridMultilevel"/>
    <w:tmpl w:val="B92EBCAC"/>
    <w:lvl w:ilvl="0" w:tplc="B4D629F4">
      <w:start w:val="6"/>
      <w:numFmt w:val="bullet"/>
      <w:lvlText w:val="-"/>
      <w:lvlJc w:val="left"/>
      <w:pPr>
        <w:ind w:left="720" w:hanging="360"/>
      </w:pPr>
      <w:rPr>
        <w:rFonts w:ascii="Calibri" w:eastAsia="Times New Roman" w:hAnsi="Calibri" w:cs="Calibri"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8">
    <w:nsid w:val="6AAF0FB2"/>
    <w:multiLevelType w:val="hybridMultilevel"/>
    <w:tmpl w:val="31D626A8"/>
    <w:lvl w:ilvl="0" w:tplc="832EFE5A">
      <w:start w:val="1"/>
      <w:numFmt w:val="decimal"/>
      <w:lvlText w:val="%1."/>
      <w:lvlJc w:val="left"/>
      <w:pPr>
        <w:ind w:left="1080" w:hanging="360"/>
      </w:pPr>
      <w:rPr>
        <w:color w:val="auto"/>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num w:numId="1">
    <w:abstractNumId w:val="0"/>
  </w:num>
  <w:num w:numId="2">
    <w:abstractNumId w:val="6"/>
  </w:num>
  <w:num w:numId="3">
    <w:abstractNumId w:val="5"/>
  </w:num>
  <w:num w:numId="4">
    <w:abstractNumId w:val="4"/>
  </w:num>
  <w:num w:numId="5">
    <w:abstractNumId w:val="1"/>
  </w:num>
  <w:num w:numId="6">
    <w:abstractNumId w:val="3"/>
  </w:num>
  <w:num w:numId="7">
    <w:abstractNumId w:val="8"/>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70976"/>
    <w:rsid w:val="00075843"/>
    <w:rsid w:val="000B1ED3"/>
    <w:rsid w:val="000D0446"/>
    <w:rsid w:val="000D72FC"/>
    <w:rsid w:val="000E5C84"/>
    <w:rsid w:val="00101B7D"/>
    <w:rsid w:val="00105737"/>
    <w:rsid w:val="00111769"/>
    <w:rsid w:val="00114171"/>
    <w:rsid w:val="0012146C"/>
    <w:rsid w:val="00145E5E"/>
    <w:rsid w:val="00146DC1"/>
    <w:rsid w:val="001B3C30"/>
    <w:rsid w:val="00203625"/>
    <w:rsid w:val="00271765"/>
    <w:rsid w:val="002769D5"/>
    <w:rsid w:val="002B1156"/>
    <w:rsid w:val="00307FBE"/>
    <w:rsid w:val="0031503C"/>
    <w:rsid w:val="00433C69"/>
    <w:rsid w:val="00435223"/>
    <w:rsid w:val="00460539"/>
    <w:rsid w:val="0047738D"/>
    <w:rsid w:val="00481F81"/>
    <w:rsid w:val="004928B5"/>
    <w:rsid w:val="0049325C"/>
    <w:rsid w:val="004C0B14"/>
    <w:rsid w:val="004C7723"/>
    <w:rsid w:val="004D7AB2"/>
    <w:rsid w:val="004F2665"/>
    <w:rsid w:val="005014ED"/>
    <w:rsid w:val="00505C6D"/>
    <w:rsid w:val="00505F81"/>
    <w:rsid w:val="00512EB7"/>
    <w:rsid w:val="00525DA1"/>
    <w:rsid w:val="00530D40"/>
    <w:rsid w:val="00547C62"/>
    <w:rsid w:val="005516E4"/>
    <w:rsid w:val="00551F76"/>
    <w:rsid w:val="00570D9D"/>
    <w:rsid w:val="005738F8"/>
    <w:rsid w:val="00581F31"/>
    <w:rsid w:val="0058224B"/>
    <w:rsid w:val="005B464D"/>
    <w:rsid w:val="005B5098"/>
    <w:rsid w:val="005D33F7"/>
    <w:rsid w:val="005D3F79"/>
    <w:rsid w:val="005D5460"/>
    <w:rsid w:val="00602480"/>
    <w:rsid w:val="0063248A"/>
    <w:rsid w:val="0063322B"/>
    <w:rsid w:val="00635654"/>
    <w:rsid w:val="006414B9"/>
    <w:rsid w:val="00643B65"/>
    <w:rsid w:val="00650708"/>
    <w:rsid w:val="006521F7"/>
    <w:rsid w:val="00667959"/>
    <w:rsid w:val="00671322"/>
    <w:rsid w:val="00681262"/>
    <w:rsid w:val="00686B3F"/>
    <w:rsid w:val="00693BFD"/>
    <w:rsid w:val="006D6044"/>
    <w:rsid w:val="006E0B82"/>
    <w:rsid w:val="006F035A"/>
    <w:rsid w:val="00707A0F"/>
    <w:rsid w:val="007167A2"/>
    <w:rsid w:val="00740D5A"/>
    <w:rsid w:val="00757046"/>
    <w:rsid w:val="00762464"/>
    <w:rsid w:val="0077518F"/>
    <w:rsid w:val="0078017E"/>
    <w:rsid w:val="00797C77"/>
    <w:rsid w:val="007B0A90"/>
    <w:rsid w:val="007B7325"/>
    <w:rsid w:val="0080006D"/>
    <w:rsid w:val="00804E95"/>
    <w:rsid w:val="0082381D"/>
    <w:rsid w:val="00833C0F"/>
    <w:rsid w:val="00835406"/>
    <w:rsid w:val="008371A8"/>
    <w:rsid w:val="00891B4B"/>
    <w:rsid w:val="008C2DA8"/>
    <w:rsid w:val="008D2ABF"/>
    <w:rsid w:val="008E0BBC"/>
    <w:rsid w:val="00962796"/>
    <w:rsid w:val="00965367"/>
    <w:rsid w:val="00972575"/>
    <w:rsid w:val="00973382"/>
    <w:rsid w:val="009A439F"/>
    <w:rsid w:val="009C224E"/>
    <w:rsid w:val="009E13A1"/>
    <w:rsid w:val="009E1874"/>
    <w:rsid w:val="00A01D89"/>
    <w:rsid w:val="00A15D09"/>
    <w:rsid w:val="00A208B6"/>
    <w:rsid w:val="00A319C5"/>
    <w:rsid w:val="00A511BC"/>
    <w:rsid w:val="00A55804"/>
    <w:rsid w:val="00A65F4D"/>
    <w:rsid w:val="00A73489"/>
    <w:rsid w:val="00A77E19"/>
    <w:rsid w:val="00AA3FB8"/>
    <w:rsid w:val="00AC47E8"/>
    <w:rsid w:val="00AD3E73"/>
    <w:rsid w:val="00B00F1A"/>
    <w:rsid w:val="00B01F59"/>
    <w:rsid w:val="00B22739"/>
    <w:rsid w:val="00B31BC5"/>
    <w:rsid w:val="00B70976"/>
    <w:rsid w:val="00B775AC"/>
    <w:rsid w:val="00BB3F30"/>
    <w:rsid w:val="00BE66F0"/>
    <w:rsid w:val="00C21E55"/>
    <w:rsid w:val="00C26305"/>
    <w:rsid w:val="00C83307"/>
    <w:rsid w:val="00C852F6"/>
    <w:rsid w:val="00C85B16"/>
    <w:rsid w:val="00CD6BCC"/>
    <w:rsid w:val="00CE00E8"/>
    <w:rsid w:val="00CE0DB6"/>
    <w:rsid w:val="00CF3D61"/>
    <w:rsid w:val="00D07FEC"/>
    <w:rsid w:val="00D261AF"/>
    <w:rsid w:val="00D36B7C"/>
    <w:rsid w:val="00D56B03"/>
    <w:rsid w:val="00D7704C"/>
    <w:rsid w:val="00D83503"/>
    <w:rsid w:val="00E10901"/>
    <w:rsid w:val="00E33933"/>
    <w:rsid w:val="00E34834"/>
    <w:rsid w:val="00E6063A"/>
    <w:rsid w:val="00E67A8C"/>
    <w:rsid w:val="00E73021"/>
    <w:rsid w:val="00E84A6A"/>
    <w:rsid w:val="00E949E0"/>
    <w:rsid w:val="00ED7C68"/>
    <w:rsid w:val="00EE5B0D"/>
    <w:rsid w:val="00EF6F54"/>
    <w:rsid w:val="00F774DA"/>
    <w:rsid w:val="00F912B2"/>
    <w:rsid w:val="00F92F93"/>
    <w:rsid w:val="00F94300"/>
    <w:rsid w:val="00FA689E"/>
    <w:rsid w:val="00FB11EB"/>
    <w:rsid w:val="00FB14A4"/>
    <w:rsid w:val="00FD6F17"/>
    <w:rsid w:val="00FD7B67"/>
    <w:rsid w:val="00FF0DAD"/>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0976"/>
    <w:rPr>
      <w:sz w:val="24"/>
      <w:szCs w:val="24"/>
    </w:rPr>
  </w:style>
  <w:style w:type="paragraph" w:styleId="2">
    <w:name w:val="heading 2"/>
    <w:basedOn w:val="a"/>
    <w:next w:val="a"/>
    <w:link w:val="2Char"/>
    <w:qFormat/>
    <w:rsid w:val="00671322"/>
    <w:pPr>
      <w:keepNext/>
      <w:outlineLvl w:val="1"/>
    </w:pPr>
    <w:rPr>
      <w:rFonts w:ascii="Tahoma" w:hAnsi="Tahoma" w:cs="Tahoma"/>
      <w:b/>
      <w:bCs/>
      <w:sz w:val="20"/>
      <w:lang w:val="en-US"/>
    </w:rPr>
  </w:style>
  <w:style w:type="paragraph" w:styleId="3">
    <w:name w:val="heading 3"/>
    <w:basedOn w:val="a"/>
    <w:next w:val="a"/>
    <w:link w:val="3Char"/>
    <w:qFormat/>
    <w:rsid w:val="00671322"/>
    <w:pPr>
      <w:keepNext/>
      <w:jc w:val="center"/>
      <w:outlineLvl w:val="2"/>
    </w:pPr>
    <w:rPr>
      <w:rFonts w:ascii="Tahoma" w:hAnsi="Tahoma" w:cs="Tahoma"/>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A208B6"/>
    <w:pPr>
      <w:tabs>
        <w:tab w:val="center" w:pos="4153"/>
        <w:tab w:val="right" w:pos="8306"/>
      </w:tabs>
      <w:overflowPunct w:val="0"/>
      <w:autoSpaceDE w:val="0"/>
      <w:autoSpaceDN w:val="0"/>
      <w:adjustRightInd w:val="0"/>
    </w:pPr>
    <w:rPr>
      <w:rFonts w:ascii="HellasRock" w:hAnsi="HellasRock"/>
      <w:sz w:val="18"/>
    </w:rPr>
  </w:style>
  <w:style w:type="character" w:customStyle="1" w:styleId="Char">
    <w:name w:val="Κεφαλίδα Char"/>
    <w:link w:val="a3"/>
    <w:rsid w:val="00A208B6"/>
    <w:rPr>
      <w:rFonts w:ascii="HellasRock" w:hAnsi="HellasRock"/>
      <w:sz w:val="18"/>
      <w:szCs w:val="24"/>
      <w:lang w:val="el-GR" w:eastAsia="el-GR" w:bidi="ar-SA"/>
    </w:rPr>
  </w:style>
  <w:style w:type="paragraph" w:styleId="a4">
    <w:name w:val="Balloon Text"/>
    <w:basedOn w:val="a"/>
    <w:semiHidden/>
    <w:rsid w:val="005014ED"/>
    <w:rPr>
      <w:rFonts w:ascii="Tahoma" w:hAnsi="Tahoma" w:cs="Tahoma"/>
      <w:sz w:val="16"/>
      <w:szCs w:val="16"/>
    </w:rPr>
  </w:style>
  <w:style w:type="paragraph" w:customStyle="1" w:styleId="Default">
    <w:name w:val="Default"/>
    <w:rsid w:val="007B0A90"/>
    <w:pPr>
      <w:autoSpaceDE w:val="0"/>
      <w:autoSpaceDN w:val="0"/>
      <w:adjustRightInd w:val="0"/>
    </w:pPr>
    <w:rPr>
      <w:rFonts w:ascii="Arial" w:hAnsi="Arial" w:cs="Arial"/>
      <w:color w:val="000000"/>
      <w:sz w:val="24"/>
      <w:szCs w:val="24"/>
    </w:rPr>
  </w:style>
  <w:style w:type="character" w:styleId="-">
    <w:name w:val="Hyperlink"/>
    <w:uiPriority w:val="99"/>
    <w:unhideWhenUsed/>
    <w:rsid w:val="005D5460"/>
    <w:rPr>
      <w:color w:val="0000FF"/>
      <w:u w:val="single"/>
    </w:rPr>
  </w:style>
  <w:style w:type="character" w:customStyle="1" w:styleId="2Char">
    <w:name w:val="Επικεφαλίδα 2 Char"/>
    <w:link w:val="2"/>
    <w:rsid w:val="00671322"/>
    <w:rPr>
      <w:rFonts w:ascii="Tahoma" w:hAnsi="Tahoma" w:cs="Tahoma"/>
      <w:b/>
      <w:bCs/>
      <w:szCs w:val="24"/>
      <w:lang w:val="en-US"/>
    </w:rPr>
  </w:style>
  <w:style w:type="character" w:customStyle="1" w:styleId="3Char">
    <w:name w:val="Επικεφαλίδα 3 Char"/>
    <w:link w:val="3"/>
    <w:rsid w:val="00671322"/>
    <w:rPr>
      <w:rFonts w:ascii="Tahoma" w:hAnsi="Tahoma" w:cs="Tahoma"/>
      <w:b/>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3962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mitheus.gov.gr" TargetMode="Externa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2E447F-F8D3-455D-8AE8-09AF89301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2039</Words>
  <Characters>11015</Characters>
  <Application>Microsoft Office Word</Application>
  <DocSecurity>0</DocSecurity>
  <Lines>91</Lines>
  <Paragraphs>26</Paragraphs>
  <ScaleCrop>false</ScaleCrop>
  <HeadingPairs>
    <vt:vector size="2" baseType="variant">
      <vt:variant>
        <vt:lpstr>Τίτλος</vt:lpstr>
      </vt:variant>
      <vt:variant>
        <vt:i4>1</vt:i4>
      </vt:variant>
    </vt:vector>
  </HeadingPairs>
  <TitlesOfParts>
    <vt:vector size="1" baseType="lpstr">
      <vt:lpstr> </vt:lpstr>
    </vt:vector>
  </TitlesOfParts>
  <Company>Company</Company>
  <LinksUpToDate>false</LinksUpToDate>
  <CharactersWithSpaces>13028</CharactersWithSpaces>
  <SharedDoc>false</SharedDoc>
  <HLinks>
    <vt:vector size="6" baseType="variant">
      <vt:variant>
        <vt:i4>6094939</vt:i4>
      </vt:variant>
      <vt:variant>
        <vt:i4>0</vt:i4>
      </vt:variant>
      <vt:variant>
        <vt:i4>0</vt:i4>
      </vt:variant>
      <vt:variant>
        <vt:i4>5</vt:i4>
      </vt:variant>
      <vt:variant>
        <vt:lpwstr>http://www.promitheus.gov.gr/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kxailis</dc:creator>
  <cp:lastModifiedBy>kxailis</cp:lastModifiedBy>
  <cp:revision>4</cp:revision>
  <cp:lastPrinted>2015-06-23T04:15:00Z</cp:lastPrinted>
  <dcterms:created xsi:type="dcterms:W3CDTF">2022-07-28T11:16:00Z</dcterms:created>
  <dcterms:modified xsi:type="dcterms:W3CDTF">2022-07-28T11:19:00Z</dcterms:modified>
</cp:coreProperties>
</file>